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B7" w:rsidRPr="000C71DC" w:rsidRDefault="00E106B7" w:rsidP="000965B0">
      <w:pPr>
        <w:pStyle w:val="Nzev"/>
      </w:pPr>
      <w:r w:rsidRPr="000C71DC">
        <w:t xml:space="preserve">Maturitní otázky – ICT </w:t>
      </w:r>
      <w:r w:rsidR="00FA4DC0">
        <w:t>2025</w:t>
      </w:r>
    </w:p>
    <w:p w:rsidR="00E106B7" w:rsidRPr="000C71DC" w:rsidRDefault="00E106B7" w:rsidP="003D2D5A">
      <w:pPr>
        <w:rPr>
          <w:rFonts w:ascii="Times New Roman" w:hAnsi="Times New Roman" w:cs="Times New Roman"/>
          <w:sz w:val="24"/>
          <w:szCs w:val="24"/>
        </w:rPr>
      </w:pPr>
    </w:p>
    <w:p w:rsidR="0077483E" w:rsidRPr="000C71DC" w:rsidRDefault="0004764B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71DC">
        <w:rPr>
          <w:rFonts w:ascii="Times New Roman" w:hAnsi="Times New Roman" w:cs="Times New Roman"/>
          <w:sz w:val="24"/>
          <w:szCs w:val="24"/>
        </w:rPr>
        <w:t>Informatika (Informatika, informační a digitální gramotnost, informační společnost)</w:t>
      </w:r>
      <w:r w:rsidR="000C71DC">
        <w:rPr>
          <w:rFonts w:ascii="Times New Roman" w:hAnsi="Times New Roman" w:cs="Times New Roman"/>
          <w:sz w:val="24"/>
          <w:szCs w:val="24"/>
        </w:rPr>
        <w:br/>
      </w:r>
      <w:r w:rsidR="000C71DC">
        <w:rPr>
          <w:b/>
          <w:sz w:val="24"/>
        </w:rPr>
        <w:t>Převody soustav</w:t>
      </w:r>
    </w:p>
    <w:p w:rsidR="000C71DC" w:rsidRPr="000C71DC" w:rsidRDefault="000C71DC" w:rsidP="000C71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2468D" w:rsidRPr="000C71DC" w:rsidRDefault="008A719C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sz w:val="24"/>
          <w:szCs w:val="24"/>
        </w:rPr>
        <w:t>Historie a druhy počítačů</w:t>
      </w:r>
      <w:r w:rsidR="0072468D" w:rsidRPr="000C71DC">
        <w:rPr>
          <w:rFonts w:ascii="Times New Roman" w:hAnsi="Times New Roman" w:cs="Times New Roman"/>
          <w:sz w:val="24"/>
          <w:szCs w:val="24"/>
        </w:rPr>
        <w:t xml:space="preserve"> (Vývoj od počítadla po dnešní PC, Osobnosti informatiky)</w:t>
      </w:r>
      <w:r w:rsidR="000C71DC">
        <w:rPr>
          <w:rFonts w:ascii="Times New Roman" w:hAnsi="Times New Roman" w:cs="Times New Roman"/>
          <w:sz w:val="24"/>
          <w:szCs w:val="24"/>
        </w:rPr>
        <w:br/>
      </w:r>
      <w:r w:rsidR="000C71DC" w:rsidRPr="000C71DC">
        <w:rPr>
          <w:rFonts w:ascii="Times New Roman" w:hAnsi="Times New Roman" w:cs="Times New Roman"/>
          <w:b/>
          <w:sz w:val="24"/>
          <w:szCs w:val="24"/>
        </w:rPr>
        <w:t>Základní práce v příkazovém řádku</w:t>
      </w:r>
      <w:r w:rsidR="0072468D" w:rsidRPr="000C71DC">
        <w:rPr>
          <w:rFonts w:ascii="Times New Roman" w:hAnsi="Times New Roman" w:cs="Times New Roman"/>
          <w:sz w:val="24"/>
          <w:szCs w:val="24"/>
        </w:rPr>
        <w:br/>
      </w:r>
    </w:p>
    <w:p w:rsidR="000C71DC" w:rsidRPr="000C71DC" w:rsidRDefault="00887621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bCs/>
          <w:sz w:val="24"/>
          <w:szCs w:val="24"/>
        </w:rPr>
        <w:t>Záznam, kódování a přenos informací</w:t>
      </w:r>
      <w:r w:rsidR="0072468D" w:rsidRPr="000C71D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2468D" w:rsidRPr="000C71DC">
        <w:rPr>
          <w:rFonts w:ascii="Times New Roman" w:hAnsi="Times New Roman" w:cs="Times New Roman"/>
          <w:sz w:val="24"/>
          <w:szCs w:val="24"/>
        </w:rPr>
        <w:t>jednotky infor</w:t>
      </w:r>
      <w:r w:rsidR="00633641" w:rsidRPr="000C71DC">
        <w:rPr>
          <w:rFonts w:ascii="Times New Roman" w:hAnsi="Times New Roman" w:cs="Times New Roman"/>
          <w:sz w:val="24"/>
          <w:szCs w:val="24"/>
        </w:rPr>
        <w:t xml:space="preserve">mace – bity, bajty; bezztrátová </w:t>
      </w:r>
      <w:r w:rsidR="0072468D" w:rsidRPr="000C71DC">
        <w:rPr>
          <w:rFonts w:ascii="Times New Roman" w:hAnsi="Times New Roman" w:cs="Times New Roman"/>
          <w:sz w:val="24"/>
          <w:szCs w:val="24"/>
        </w:rPr>
        <w:t>a ztrátová komprese dat, Přenos dat a přenosová rychlost</w:t>
      </w:r>
      <w:r w:rsidR="00633641" w:rsidRPr="000C71DC">
        <w:rPr>
          <w:rFonts w:ascii="Times New Roman" w:hAnsi="Times New Roman" w:cs="Times New Roman"/>
          <w:sz w:val="24"/>
          <w:szCs w:val="24"/>
        </w:rPr>
        <w:t>)</w:t>
      </w:r>
      <w:r w:rsidR="000C71DC">
        <w:rPr>
          <w:rFonts w:ascii="Times New Roman" w:hAnsi="Times New Roman" w:cs="Times New Roman"/>
          <w:sz w:val="24"/>
          <w:szCs w:val="24"/>
        </w:rPr>
        <w:br/>
      </w:r>
      <w:r w:rsidR="000C71DC" w:rsidRPr="000C71DC">
        <w:rPr>
          <w:b/>
          <w:sz w:val="24"/>
        </w:rPr>
        <w:t>Zapojení konektoru RJ45 k UTP kabelu</w:t>
      </w:r>
    </w:p>
    <w:p w:rsidR="0072468D" w:rsidRPr="000C71DC" w:rsidRDefault="0072468D" w:rsidP="000C71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sz w:val="24"/>
          <w:szCs w:val="24"/>
        </w:rPr>
        <w:br/>
      </w:r>
    </w:p>
    <w:p w:rsidR="00C76126" w:rsidRPr="000C71DC" w:rsidRDefault="006C10D0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bCs/>
          <w:sz w:val="24"/>
          <w:szCs w:val="24"/>
        </w:rPr>
        <w:t xml:space="preserve">Hardware </w:t>
      </w:r>
      <w:r w:rsidR="0072468D" w:rsidRPr="000C71DC">
        <w:rPr>
          <w:rFonts w:ascii="Times New Roman" w:hAnsi="Times New Roman" w:cs="Times New Roman"/>
          <w:bCs/>
          <w:sz w:val="24"/>
          <w:szCs w:val="24"/>
        </w:rPr>
        <w:t>počítače (Přehled</w:t>
      </w:r>
      <w:r w:rsidR="0072468D" w:rsidRPr="000C71DC">
        <w:rPr>
          <w:rFonts w:ascii="Times New Roman" w:hAnsi="Times New Roman" w:cs="Times New Roman"/>
          <w:sz w:val="24"/>
          <w:szCs w:val="24"/>
        </w:rPr>
        <w:t xml:space="preserve"> součástek, jejich parametrů a funkce v počítači</w:t>
      </w:r>
      <w:r w:rsidR="0072468D" w:rsidRPr="000C71DC">
        <w:rPr>
          <w:rFonts w:ascii="Times New Roman" w:hAnsi="Times New Roman" w:cs="Times New Roman"/>
          <w:bCs/>
          <w:sz w:val="24"/>
          <w:szCs w:val="24"/>
        </w:rPr>
        <w:t>)</w:t>
      </w:r>
      <w:r w:rsidR="000C71DC">
        <w:rPr>
          <w:rFonts w:ascii="Times New Roman" w:hAnsi="Times New Roman" w:cs="Times New Roman"/>
          <w:bCs/>
          <w:sz w:val="24"/>
          <w:szCs w:val="24"/>
        </w:rPr>
        <w:br/>
      </w:r>
      <w:r w:rsidR="000C71DC" w:rsidRPr="000C71DC">
        <w:rPr>
          <w:rFonts w:ascii="Times New Roman" w:hAnsi="Times New Roman" w:cs="Times New Roman"/>
          <w:b/>
          <w:bCs/>
          <w:sz w:val="24"/>
          <w:szCs w:val="24"/>
        </w:rPr>
        <w:t>Složení počítače + výběr komponent</w:t>
      </w:r>
      <w:r w:rsidR="0072468D" w:rsidRPr="000C71DC">
        <w:rPr>
          <w:rFonts w:ascii="Times New Roman" w:hAnsi="Times New Roman" w:cs="Times New Roman"/>
          <w:bCs/>
          <w:sz w:val="24"/>
          <w:szCs w:val="24"/>
        </w:rPr>
        <w:br/>
      </w:r>
    </w:p>
    <w:p w:rsidR="0072468D" w:rsidRPr="000C71DC" w:rsidRDefault="006C10D0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sz w:val="24"/>
          <w:szCs w:val="24"/>
        </w:rPr>
        <w:t>Software počítače</w:t>
      </w:r>
      <w:r w:rsidR="0072468D" w:rsidRPr="000C71DC">
        <w:rPr>
          <w:rFonts w:ascii="Times New Roman" w:hAnsi="Times New Roman" w:cs="Times New Roman"/>
          <w:sz w:val="24"/>
          <w:szCs w:val="24"/>
        </w:rPr>
        <w:t xml:space="preserve"> (Přehled aplikačního softwaru – kategorie + příklady, Licenční politika – typy licencí, platnost licencí, EULA)</w:t>
      </w:r>
      <w:r w:rsidR="000C71DC">
        <w:rPr>
          <w:rFonts w:ascii="Times New Roman" w:hAnsi="Times New Roman" w:cs="Times New Roman"/>
          <w:sz w:val="24"/>
          <w:szCs w:val="24"/>
        </w:rPr>
        <w:br/>
      </w:r>
      <w:r w:rsidR="000C71DC" w:rsidRPr="000C71DC">
        <w:rPr>
          <w:rFonts w:ascii="Times New Roman" w:hAnsi="Times New Roman" w:cs="Times New Roman"/>
          <w:b/>
          <w:sz w:val="24"/>
          <w:szCs w:val="24"/>
        </w:rPr>
        <w:t>Rozpoznání a zapojení součástek na základní desce</w:t>
      </w:r>
      <w:r w:rsidR="0072468D" w:rsidRPr="000C71DC">
        <w:rPr>
          <w:rFonts w:ascii="Times New Roman" w:hAnsi="Times New Roman" w:cs="Times New Roman"/>
          <w:sz w:val="24"/>
          <w:szCs w:val="24"/>
        </w:rPr>
        <w:br/>
      </w:r>
    </w:p>
    <w:p w:rsidR="000C71DC" w:rsidRPr="000C71DC" w:rsidRDefault="00486848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sz w:val="24"/>
          <w:szCs w:val="24"/>
        </w:rPr>
        <w:t>Počítačové sítě</w:t>
      </w:r>
      <w:r w:rsidR="0072468D" w:rsidRPr="000C71DC">
        <w:rPr>
          <w:rFonts w:ascii="Times New Roman" w:hAnsi="Times New Roman" w:cs="Times New Roman"/>
          <w:sz w:val="24"/>
          <w:szCs w:val="24"/>
        </w:rPr>
        <w:t xml:space="preserve"> (h</w:t>
      </w:r>
      <w:r w:rsidRPr="000C71DC">
        <w:rPr>
          <w:rFonts w:ascii="Times New Roman" w:hAnsi="Times New Roman" w:cs="Times New Roman"/>
          <w:sz w:val="24"/>
          <w:szCs w:val="24"/>
        </w:rPr>
        <w:t>istorie Internetu a důvod jeho vzniku</w:t>
      </w:r>
      <w:r w:rsidR="0072468D" w:rsidRPr="000C71DC">
        <w:rPr>
          <w:rFonts w:ascii="Times New Roman" w:hAnsi="Times New Roman" w:cs="Times New Roman"/>
          <w:sz w:val="24"/>
          <w:szCs w:val="24"/>
        </w:rPr>
        <w:t>, architektura peer-to-peer a</w:t>
      </w:r>
      <w:r w:rsidRPr="000C71DC">
        <w:rPr>
          <w:rFonts w:ascii="Times New Roman" w:hAnsi="Times New Roman" w:cs="Times New Roman"/>
          <w:sz w:val="24"/>
          <w:szCs w:val="24"/>
        </w:rPr>
        <w:t xml:space="preserve"> klient-server</w:t>
      </w:r>
      <w:r w:rsidR="0072468D" w:rsidRPr="000C71DC">
        <w:rPr>
          <w:rFonts w:ascii="Times New Roman" w:hAnsi="Times New Roman" w:cs="Times New Roman"/>
          <w:sz w:val="24"/>
          <w:szCs w:val="24"/>
        </w:rPr>
        <w:t>, p</w:t>
      </w:r>
      <w:r w:rsidRPr="000C71DC">
        <w:rPr>
          <w:rFonts w:ascii="Times New Roman" w:hAnsi="Times New Roman" w:cs="Times New Roman"/>
          <w:sz w:val="24"/>
          <w:szCs w:val="24"/>
        </w:rPr>
        <w:t>řenosová média a bezdrátové sítě</w:t>
      </w:r>
      <w:r w:rsidR="0072468D" w:rsidRPr="000C71DC">
        <w:rPr>
          <w:rFonts w:ascii="Times New Roman" w:hAnsi="Times New Roman" w:cs="Times New Roman"/>
          <w:sz w:val="24"/>
          <w:szCs w:val="24"/>
        </w:rPr>
        <w:t>)</w:t>
      </w:r>
      <w:r w:rsidR="000C71DC">
        <w:rPr>
          <w:rFonts w:ascii="Times New Roman" w:hAnsi="Times New Roman" w:cs="Times New Roman"/>
          <w:sz w:val="24"/>
          <w:szCs w:val="24"/>
        </w:rPr>
        <w:br/>
      </w:r>
      <w:r w:rsidR="000C71DC" w:rsidRPr="000C71DC">
        <w:rPr>
          <w:rFonts w:ascii="Times New Roman" w:hAnsi="Times New Roman" w:cs="Times New Roman"/>
          <w:b/>
          <w:sz w:val="24"/>
          <w:szCs w:val="24"/>
        </w:rPr>
        <w:t>Úprava fotografií</w:t>
      </w:r>
    </w:p>
    <w:p w:rsidR="0096052C" w:rsidRPr="000C71DC" w:rsidRDefault="00847F06" w:rsidP="000C71DC">
      <w:pPr>
        <w:pStyle w:val="StylNormlnweb11bTunern"/>
        <w:numPr>
          <w:ilvl w:val="0"/>
          <w:numId w:val="1"/>
        </w:numPr>
        <w:spacing w:before="240" w:after="0"/>
        <w:rPr>
          <w:rFonts w:eastAsiaTheme="minorHAnsi"/>
          <w:b w:val="0"/>
          <w:bCs w:val="0"/>
          <w:color w:val="auto"/>
          <w:sz w:val="24"/>
          <w:lang w:eastAsia="en-US"/>
        </w:rPr>
      </w:pPr>
      <w:proofErr w:type="spellStart"/>
      <w:r w:rsidRPr="000C71DC">
        <w:rPr>
          <w:rFonts w:eastAsiaTheme="minorHAnsi"/>
          <w:b w:val="0"/>
          <w:bCs w:val="0"/>
          <w:color w:val="auto"/>
          <w:sz w:val="24"/>
          <w:lang w:eastAsia="en-US"/>
        </w:rPr>
        <w:t>Malware</w:t>
      </w:r>
      <w:proofErr w:type="spellEnd"/>
      <w:r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 (druhy</w:t>
      </w:r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 virů, červi, </w:t>
      </w:r>
      <w:proofErr w:type="spellStart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spyware</w:t>
      </w:r>
      <w:proofErr w:type="spellEnd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proofErr w:type="spellStart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adware</w:t>
      </w:r>
      <w:proofErr w:type="spellEnd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proofErr w:type="spellStart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phishing</w:t>
      </w:r>
      <w:proofErr w:type="spellEnd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spam, </w:t>
      </w:r>
      <w:proofErr w:type="spellStart"/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hoax</w:t>
      </w:r>
      <w:proofErr w:type="spellEnd"/>
      <w:r w:rsidR="0072468D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způsob infekce počítačovým virem</w:t>
      </w:r>
      <w:r w:rsidR="0072468D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zabezpečení počítače, firewall, aktualizace Windows, bezpečné chování na Internetu</w:t>
      </w:r>
      <w:r w:rsidR="0072468D" w:rsidRPr="000C71DC">
        <w:rPr>
          <w:rFonts w:eastAsiaTheme="minorHAnsi"/>
          <w:b w:val="0"/>
          <w:bCs w:val="0"/>
          <w:color w:val="auto"/>
          <w:sz w:val="24"/>
          <w:lang w:eastAsia="en-US"/>
        </w:rPr>
        <w:t xml:space="preserve">, </w:t>
      </w:r>
      <w:r w:rsidR="00486848" w:rsidRPr="000C71DC">
        <w:rPr>
          <w:rFonts w:eastAsiaTheme="minorHAnsi"/>
          <w:b w:val="0"/>
          <w:bCs w:val="0"/>
          <w:color w:val="auto"/>
          <w:sz w:val="24"/>
          <w:lang w:eastAsia="en-US"/>
        </w:rPr>
        <w:t>antivirové programy, rezidentní štít</w:t>
      </w:r>
      <w:r w:rsidR="0072468D" w:rsidRPr="000C71DC">
        <w:rPr>
          <w:rFonts w:eastAsiaTheme="minorHAnsi"/>
          <w:b w:val="0"/>
          <w:bCs w:val="0"/>
          <w:color w:val="auto"/>
          <w:sz w:val="24"/>
          <w:lang w:eastAsia="en-US"/>
        </w:rPr>
        <w:t>)</w:t>
      </w:r>
      <w:r w:rsidR="000C71DC">
        <w:rPr>
          <w:rFonts w:eastAsiaTheme="minorHAnsi"/>
          <w:b w:val="0"/>
          <w:bCs w:val="0"/>
          <w:color w:val="auto"/>
          <w:sz w:val="24"/>
          <w:lang w:eastAsia="en-US"/>
        </w:rPr>
        <w:br/>
      </w:r>
      <w:r w:rsidR="000C71DC" w:rsidRPr="000C71DC">
        <w:rPr>
          <w:rFonts w:eastAsiaTheme="minorHAnsi"/>
          <w:bCs w:val="0"/>
          <w:color w:val="auto"/>
          <w:sz w:val="24"/>
          <w:lang w:eastAsia="en-US"/>
        </w:rPr>
        <w:t>Tvorba vektorového obrázku</w:t>
      </w:r>
    </w:p>
    <w:p w:rsidR="00430620" w:rsidRPr="000C71DC" w:rsidRDefault="00430620" w:rsidP="000C71DC">
      <w:pPr>
        <w:pStyle w:val="StylNormlnweb11bTunern"/>
        <w:numPr>
          <w:ilvl w:val="0"/>
          <w:numId w:val="1"/>
        </w:numPr>
        <w:spacing w:before="240" w:after="0"/>
        <w:rPr>
          <w:rFonts w:eastAsiaTheme="minorHAnsi"/>
          <w:b w:val="0"/>
          <w:bCs w:val="0"/>
          <w:color w:val="auto"/>
          <w:sz w:val="24"/>
          <w:lang w:eastAsia="en-US"/>
        </w:rPr>
      </w:pPr>
      <w:r w:rsidRPr="000C71DC">
        <w:rPr>
          <w:b w:val="0"/>
          <w:color w:val="auto"/>
          <w:sz w:val="24"/>
        </w:rPr>
        <w:t>Internet</w:t>
      </w:r>
      <w:r w:rsidR="0072468D" w:rsidRPr="000C71DC">
        <w:rPr>
          <w:b w:val="0"/>
          <w:color w:val="auto"/>
          <w:sz w:val="24"/>
        </w:rPr>
        <w:t xml:space="preserve"> (</w:t>
      </w:r>
      <w:r w:rsidRPr="000C71DC">
        <w:rPr>
          <w:b w:val="0"/>
          <w:color w:val="auto"/>
          <w:sz w:val="24"/>
        </w:rPr>
        <w:t>stručná historie</w:t>
      </w:r>
      <w:r w:rsidR="0072468D" w:rsidRPr="000C71DC">
        <w:rPr>
          <w:b w:val="0"/>
          <w:color w:val="auto"/>
          <w:sz w:val="24"/>
        </w:rPr>
        <w:t xml:space="preserve">, </w:t>
      </w:r>
      <w:r w:rsidRPr="000C71DC">
        <w:rPr>
          <w:b w:val="0"/>
          <w:color w:val="auto"/>
          <w:sz w:val="24"/>
        </w:rPr>
        <w:t>princip fungování Internetu, význam protokolů TCP</w:t>
      </w:r>
      <w:r w:rsidRPr="000C71DC">
        <w:rPr>
          <w:b w:val="0"/>
          <w:color w:val="auto"/>
          <w:sz w:val="24"/>
          <w:lang w:val="en-US"/>
        </w:rPr>
        <w:t>/IP, FTP</w:t>
      </w:r>
      <w:r w:rsidR="0072468D" w:rsidRPr="000C71DC">
        <w:rPr>
          <w:b w:val="0"/>
          <w:color w:val="auto"/>
          <w:sz w:val="24"/>
        </w:rPr>
        <w:t xml:space="preserve">, </w:t>
      </w:r>
      <w:r w:rsidRPr="000C71DC">
        <w:rPr>
          <w:b w:val="0"/>
          <w:color w:val="auto"/>
          <w:sz w:val="24"/>
          <w:lang w:val="en-US"/>
        </w:rPr>
        <w:t xml:space="preserve">URL </w:t>
      </w:r>
      <w:proofErr w:type="spellStart"/>
      <w:r w:rsidRPr="000C71DC">
        <w:rPr>
          <w:b w:val="0"/>
          <w:color w:val="auto"/>
          <w:sz w:val="24"/>
          <w:lang w:val="en-US"/>
        </w:rPr>
        <w:t>adresa</w:t>
      </w:r>
      <w:proofErr w:type="spellEnd"/>
      <w:r w:rsidRPr="000C71DC">
        <w:rPr>
          <w:b w:val="0"/>
          <w:color w:val="auto"/>
          <w:sz w:val="24"/>
          <w:lang w:val="en-US"/>
        </w:rPr>
        <w:t xml:space="preserve">, DNS </w:t>
      </w:r>
      <w:proofErr w:type="spellStart"/>
      <w:r w:rsidRPr="000C71DC">
        <w:rPr>
          <w:b w:val="0"/>
          <w:color w:val="auto"/>
          <w:sz w:val="24"/>
          <w:lang w:val="en-US"/>
        </w:rPr>
        <w:t>servery</w:t>
      </w:r>
      <w:proofErr w:type="spellEnd"/>
      <w:r w:rsidRPr="000C71DC">
        <w:rPr>
          <w:b w:val="0"/>
          <w:color w:val="auto"/>
          <w:sz w:val="24"/>
          <w:lang w:val="en-US"/>
        </w:rPr>
        <w:t>, do</w:t>
      </w:r>
      <w:proofErr w:type="spellStart"/>
      <w:r w:rsidRPr="000C71DC">
        <w:rPr>
          <w:b w:val="0"/>
          <w:color w:val="auto"/>
          <w:sz w:val="24"/>
        </w:rPr>
        <w:t>ménová</w:t>
      </w:r>
      <w:proofErr w:type="spellEnd"/>
      <w:r w:rsidRPr="000C71DC">
        <w:rPr>
          <w:b w:val="0"/>
          <w:color w:val="auto"/>
          <w:sz w:val="24"/>
        </w:rPr>
        <w:t xml:space="preserve"> jména</w:t>
      </w:r>
      <w:r w:rsidR="0072468D" w:rsidRPr="000C71DC">
        <w:rPr>
          <w:b w:val="0"/>
          <w:color w:val="auto"/>
          <w:sz w:val="24"/>
        </w:rPr>
        <w:t xml:space="preserve">, </w:t>
      </w:r>
      <w:r w:rsidRPr="000C71DC">
        <w:rPr>
          <w:b w:val="0"/>
          <w:color w:val="auto"/>
          <w:sz w:val="24"/>
        </w:rPr>
        <w:t>vyhledávače, prohlížeče, připojení k</w:t>
      </w:r>
      <w:r w:rsidR="0072468D" w:rsidRPr="000C71DC">
        <w:rPr>
          <w:b w:val="0"/>
          <w:color w:val="auto"/>
          <w:sz w:val="24"/>
        </w:rPr>
        <w:t> </w:t>
      </w:r>
      <w:r w:rsidRPr="000C71DC">
        <w:rPr>
          <w:b w:val="0"/>
          <w:color w:val="auto"/>
          <w:sz w:val="24"/>
        </w:rPr>
        <w:t>Internetu</w:t>
      </w:r>
      <w:r w:rsidR="0072468D" w:rsidRPr="000C71DC">
        <w:rPr>
          <w:b w:val="0"/>
          <w:color w:val="auto"/>
          <w:sz w:val="24"/>
        </w:rPr>
        <w:t>)</w:t>
      </w:r>
      <w:r w:rsidR="000C71DC">
        <w:rPr>
          <w:b w:val="0"/>
          <w:color w:val="auto"/>
          <w:sz w:val="24"/>
        </w:rPr>
        <w:br/>
      </w:r>
      <w:r w:rsidR="000C71DC" w:rsidRPr="000C71DC">
        <w:rPr>
          <w:rFonts w:eastAsiaTheme="minorHAnsi"/>
          <w:bCs w:val="0"/>
          <w:color w:val="auto"/>
          <w:sz w:val="24"/>
          <w:lang w:eastAsia="en-US"/>
        </w:rPr>
        <w:t>Práce v HTML + CSS</w:t>
      </w:r>
    </w:p>
    <w:p w:rsidR="00430620" w:rsidRPr="000C71DC" w:rsidRDefault="00430620" w:rsidP="00430620">
      <w:pPr>
        <w:pStyle w:val="Normlnweb"/>
        <w:spacing w:before="0" w:beforeAutospacing="0" w:after="0"/>
      </w:pPr>
    </w:p>
    <w:p w:rsidR="00430620" w:rsidRPr="000C71DC" w:rsidRDefault="00430620" w:rsidP="000C71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1DC">
        <w:rPr>
          <w:rFonts w:ascii="Times New Roman" w:hAnsi="Times New Roman" w:cs="Times New Roman"/>
          <w:sz w:val="24"/>
          <w:szCs w:val="24"/>
        </w:rPr>
        <w:t>Bezpečnost a ochrana dat</w:t>
      </w:r>
      <w:r w:rsidR="0072468D" w:rsidRPr="000C71DC">
        <w:rPr>
          <w:rFonts w:ascii="Times New Roman" w:hAnsi="Times New Roman" w:cs="Times New Roman"/>
          <w:sz w:val="24"/>
          <w:szCs w:val="24"/>
        </w:rPr>
        <w:t xml:space="preserve"> (</w:t>
      </w:r>
      <w:r w:rsidRPr="000C71DC">
        <w:rPr>
          <w:rFonts w:ascii="Times New Roman" w:hAnsi="Times New Roman" w:cs="Times New Roman"/>
          <w:sz w:val="24"/>
          <w:szCs w:val="24"/>
        </w:rPr>
        <w:t>RAID – původ +  typy</w:t>
      </w:r>
      <w:r w:rsidR="0072468D" w:rsidRPr="000C71DC">
        <w:rPr>
          <w:rFonts w:ascii="Times New Roman" w:hAnsi="Times New Roman" w:cs="Times New Roman"/>
          <w:sz w:val="24"/>
          <w:szCs w:val="24"/>
        </w:rPr>
        <w:t xml:space="preserve">, </w:t>
      </w:r>
      <w:r w:rsidRPr="000C71DC">
        <w:rPr>
          <w:rFonts w:ascii="Times New Roman" w:hAnsi="Times New Roman" w:cs="Times New Roman"/>
          <w:sz w:val="24"/>
          <w:szCs w:val="24"/>
        </w:rPr>
        <w:t>problematika hesel, tvorba silného hesla</w:t>
      </w:r>
      <w:r w:rsidR="0072468D" w:rsidRPr="000C71DC">
        <w:rPr>
          <w:rFonts w:ascii="Times New Roman" w:hAnsi="Times New Roman" w:cs="Times New Roman"/>
          <w:sz w:val="24"/>
          <w:szCs w:val="24"/>
        </w:rPr>
        <w:t>)</w:t>
      </w:r>
      <w:r w:rsidR="000C71DC">
        <w:rPr>
          <w:rFonts w:ascii="Times New Roman" w:hAnsi="Times New Roman" w:cs="Times New Roman"/>
          <w:sz w:val="24"/>
          <w:szCs w:val="24"/>
        </w:rPr>
        <w:br/>
      </w:r>
      <w:r w:rsidR="000C71DC" w:rsidRPr="000C71DC">
        <w:rPr>
          <w:rFonts w:ascii="Times New Roman" w:hAnsi="Times New Roman" w:cs="Times New Roman"/>
          <w:b/>
          <w:sz w:val="24"/>
          <w:szCs w:val="24"/>
        </w:rPr>
        <w:t>Popis funkcí a prostředí internetového prohlížeče a vyhledávače</w:t>
      </w:r>
    </w:p>
    <w:p w:rsidR="00430620" w:rsidRPr="000C71DC" w:rsidRDefault="00430620" w:rsidP="000C71DC">
      <w:pPr>
        <w:pStyle w:val="Normlnweb"/>
        <w:numPr>
          <w:ilvl w:val="0"/>
          <w:numId w:val="1"/>
        </w:numPr>
        <w:spacing w:before="240" w:beforeAutospacing="0" w:after="0"/>
      </w:pPr>
      <w:r w:rsidRPr="000C71DC">
        <w:t>Vektorová počítačová grafika</w:t>
      </w:r>
      <w:r w:rsidR="0072468D" w:rsidRPr="000C71DC">
        <w:t xml:space="preserve"> (</w:t>
      </w:r>
      <w:r w:rsidRPr="000C71DC">
        <w:t>vektorová grafika a její využití, vhodné programy</w:t>
      </w:r>
      <w:r w:rsidR="0072468D" w:rsidRPr="000C71DC">
        <w:t xml:space="preserve">, </w:t>
      </w:r>
      <w:r w:rsidRPr="000C71DC">
        <w:t>formáty grafických souborů</w:t>
      </w:r>
      <w:r w:rsidR="0072468D" w:rsidRPr="000C71DC">
        <w:t>)</w:t>
      </w:r>
      <w:r w:rsidR="000C71DC">
        <w:br/>
      </w:r>
      <w:r w:rsidR="000C71DC" w:rsidRPr="000C71DC">
        <w:rPr>
          <w:b/>
        </w:rPr>
        <w:t>Zápis algoritmu za pomocí vývojových diagramů</w:t>
      </w:r>
    </w:p>
    <w:p w:rsidR="00CF6D1D" w:rsidRPr="000C71DC" w:rsidRDefault="00430620" w:rsidP="000C71DC">
      <w:pPr>
        <w:pStyle w:val="Normlnweb"/>
        <w:numPr>
          <w:ilvl w:val="0"/>
          <w:numId w:val="1"/>
        </w:numPr>
        <w:spacing w:before="240" w:beforeAutospacing="0" w:after="0"/>
        <w:rPr>
          <w:bCs/>
        </w:rPr>
      </w:pPr>
      <w:r w:rsidRPr="000C71DC">
        <w:rPr>
          <w:bCs/>
        </w:rPr>
        <w:t>Rastrová počítačová grafika</w:t>
      </w:r>
      <w:r w:rsidR="0072468D" w:rsidRPr="000C71DC">
        <w:rPr>
          <w:bCs/>
        </w:rPr>
        <w:t xml:space="preserve"> (</w:t>
      </w:r>
      <w:r w:rsidRPr="000C71DC">
        <w:t>rastrová grafika a její využití, vhodné programy, formáty</w:t>
      </w:r>
      <w:r w:rsidR="0072468D" w:rsidRPr="000C71DC">
        <w:rPr>
          <w:bCs/>
        </w:rPr>
        <w:t xml:space="preserve">, </w:t>
      </w:r>
      <w:r w:rsidR="00CF6D1D" w:rsidRPr="000C71DC">
        <w:t>Parametry rastrové grafiky</w:t>
      </w:r>
      <w:r w:rsidR="0072468D" w:rsidRPr="000C71DC">
        <w:t>)</w:t>
      </w:r>
      <w:r w:rsidR="000C71DC">
        <w:br/>
      </w:r>
      <w:r w:rsidR="000C71DC" w:rsidRPr="000C71DC">
        <w:rPr>
          <w:b/>
          <w:bCs/>
        </w:rPr>
        <w:t>Programování v Pythonu – práce s proměnnou</w:t>
      </w:r>
    </w:p>
    <w:p w:rsidR="00CF6D1D" w:rsidRPr="000C71DC" w:rsidRDefault="00CF6D1D" w:rsidP="00CF6D1D">
      <w:pPr>
        <w:pStyle w:val="Normlnweb"/>
        <w:spacing w:before="0" w:beforeAutospacing="0" w:after="0"/>
      </w:pPr>
    </w:p>
    <w:p w:rsidR="00CF6D1D" w:rsidRPr="000C71DC" w:rsidRDefault="00CF6D1D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lastRenderedPageBreak/>
        <w:t xml:space="preserve">Algoritmizace </w:t>
      </w:r>
      <w:r w:rsidR="00CD569B" w:rsidRPr="000C71DC">
        <w:rPr>
          <w:b w:val="0"/>
          <w:bCs w:val="0"/>
          <w:color w:val="auto"/>
          <w:sz w:val="24"/>
        </w:rPr>
        <w:t>1</w:t>
      </w:r>
      <w:r w:rsidR="0096052C" w:rsidRPr="000C71DC">
        <w:rPr>
          <w:b w:val="0"/>
          <w:bCs w:val="0"/>
          <w:color w:val="auto"/>
          <w:sz w:val="24"/>
        </w:rPr>
        <w:t xml:space="preserve"> (</w:t>
      </w:r>
      <w:r w:rsidRPr="000C71DC">
        <w:rPr>
          <w:b w:val="0"/>
          <w:color w:val="auto"/>
          <w:sz w:val="24"/>
        </w:rPr>
        <w:t>Definice, vlastnosti a pravidla tvorby algoritmu</w:t>
      </w:r>
      <w:r w:rsidR="0096052C" w:rsidRPr="000C71DC">
        <w:rPr>
          <w:b w:val="0"/>
          <w:color w:val="auto"/>
          <w:sz w:val="24"/>
        </w:rPr>
        <w:t xml:space="preserve">, </w:t>
      </w:r>
      <w:r w:rsidRPr="000C71DC">
        <w:rPr>
          <w:b w:val="0"/>
          <w:color w:val="auto"/>
          <w:sz w:val="24"/>
        </w:rPr>
        <w:t>Možnosti zápisu algoritmů</w:t>
      </w:r>
      <w:r w:rsidR="0096052C" w:rsidRPr="000C71DC">
        <w:rPr>
          <w:b w:val="0"/>
          <w:bCs w:val="0"/>
          <w:color w:val="auto"/>
          <w:sz w:val="24"/>
        </w:rPr>
        <w:t xml:space="preserve">, </w:t>
      </w:r>
      <w:r w:rsidRPr="000C71DC">
        <w:rPr>
          <w:b w:val="0"/>
          <w:color w:val="auto"/>
          <w:sz w:val="24"/>
        </w:rPr>
        <w:t>Symboly vývojových diagramů</w:t>
      </w:r>
      <w:r w:rsidR="003C1699" w:rsidRPr="000C71DC">
        <w:rPr>
          <w:b w:val="0"/>
          <w:color w:val="auto"/>
          <w:sz w:val="24"/>
        </w:rPr>
        <w:t>, API)</w:t>
      </w:r>
      <w:r w:rsidR="000C71DC">
        <w:rPr>
          <w:b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Programování v Pythonu – práce s textovým řetězcem</w:t>
      </w:r>
    </w:p>
    <w:p w:rsidR="00CF6D1D" w:rsidRPr="000C71DC" w:rsidRDefault="00CF6D1D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Algoritmizace 2</w:t>
      </w:r>
      <w:r w:rsidR="0096052C" w:rsidRPr="000C71DC">
        <w:rPr>
          <w:b w:val="0"/>
          <w:bCs w:val="0"/>
          <w:color w:val="auto"/>
          <w:sz w:val="24"/>
        </w:rPr>
        <w:t xml:space="preserve"> (Podmínky – popis a typy podmínek, o</w:t>
      </w:r>
      <w:r w:rsidRPr="000C71DC">
        <w:rPr>
          <w:b w:val="0"/>
          <w:bCs w:val="0"/>
          <w:color w:val="auto"/>
          <w:sz w:val="24"/>
        </w:rPr>
        <w:t>šetřování nežá</w:t>
      </w:r>
      <w:r w:rsidR="0096052C" w:rsidRPr="000C71DC">
        <w:rPr>
          <w:b w:val="0"/>
          <w:bCs w:val="0"/>
          <w:color w:val="auto"/>
          <w:sz w:val="24"/>
        </w:rPr>
        <w:t xml:space="preserve">doucích důsledků v algoritmech např. </w:t>
      </w:r>
      <w:r w:rsidRPr="000C71DC">
        <w:rPr>
          <w:b w:val="0"/>
          <w:bCs w:val="0"/>
          <w:color w:val="auto"/>
          <w:sz w:val="24"/>
        </w:rPr>
        <w:t xml:space="preserve">dělení nulou, </w:t>
      </w:r>
      <w:r w:rsidR="00FF321F" w:rsidRPr="000C71DC">
        <w:rPr>
          <w:b w:val="0"/>
          <w:bCs w:val="0"/>
          <w:color w:val="auto"/>
          <w:sz w:val="24"/>
        </w:rPr>
        <w:t>odmocnina…</w:t>
      </w:r>
      <w:r w:rsidR="0096052C"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Programování v Pythonu – Základní matematické operace</w:t>
      </w:r>
    </w:p>
    <w:p w:rsidR="00F6693C" w:rsidRPr="000C71DC" w:rsidRDefault="003C1699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 xml:space="preserve">Programovací jazyk (dělení programovacích jazyků a důvody jejich vzniku – BASIC, Pascal, C++, C#, Java, Python, </w:t>
      </w:r>
      <w:proofErr w:type="spellStart"/>
      <w:r w:rsidRPr="000C71DC">
        <w:rPr>
          <w:b w:val="0"/>
          <w:bCs w:val="0"/>
          <w:color w:val="auto"/>
          <w:sz w:val="24"/>
        </w:rPr>
        <w:t>JavaScript</w:t>
      </w:r>
      <w:proofErr w:type="spellEnd"/>
      <w:r w:rsidRPr="000C71DC">
        <w:rPr>
          <w:b w:val="0"/>
          <w:bCs w:val="0"/>
          <w:color w:val="auto"/>
          <w:sz w:val="24"/>
        </w:rPr>
        <w:t xml:space="preserve">, </w:t>
      </w:r>
      <w:proofErr w:type="gramStart"/>
      <w:r w:rsidRPr="000C71DC">
        <w:rPr>
          <w:b w:val="0"/>
          <w:bCs w:val="0"/>
          <w:color w:val="auto"/>
          <w:sz w:val="24"/>
        </w:rPr>
        <w:t>PHP,  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</w:t>
      </w:r>
      <w:proofErr w:type="gramEnd"/>
      <w:r w:rsidR="000C71DC" w:rsidRPr="000C71DC">
        <w:rPr>
          <w:bCs w:val="0"/>
          <w:color w:val="auto"/>
          <w:sz w:val="24"/>
        </w:rPr>
        <w:t xml:space="preserve"> s </w:t>
      </w:r>
      <w:proofErr w:type="spellStart"/>
      <w:r w:rsidR="000C71DC" w:rsidRPr="000C71DC">
        <w:rPr>
          <w:bCs w:val="0"/>
          <w:color w:val="auto"/>
          <w:sz w:val="24"/>
        </w:rPr>
        <w:t>virtualizačním</w:t>
      </w:r>
      <w:proofErr w:type="spellEnd"/>
      <w:r w:rsidR="000C71DC" w:rsidRPr="000C71DC">
        <w:rPr>
          <w:bCs w:val="0"/>
          <w:color w:val="auto"/>
          <w:sz w:val="24"/>
        </w:rPr>
        <w:t xml:space="preserve"> nástrojem</w:t>
      </w:r>
    </w:p>
    <w:p w:rsidR="00CD569B" w:rsidRPr="000C71DC" w:rsidRDefault="00CD569B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Tvorba webových stránek</w:t>
      </w:r>
      <w:r w:rsidR="003C1699" w:rsidRPr="000C71DC">
        <w:rPr>
          <w:b w:val="0"/>
          <w:bCs w:val="0"/>
          <w:color w:val="auto"/>
          <w:sz w:val="24"/>
        </w:rPr>
        <w:t xml:space="preserve"> (</w:t>
      </w:r>
      <w:r w:rsidRPr="000C71DC">
        <w:rPr>
          <w:b w:val="0"/>
          <w:color w:val="auto"/>
          <w:sz w:val="24"/>
        </w:rPr>
        <w:t>způsoby tvorby stránek - WYSIWYG editory vs. textové editory</w:t>
      </w:r>
      <w:r w:rsidR="003C1699" w:rsidRPr="000C71DC">
        <w:rPr>
          <w:b w:val="0"/>
          <w:bCs w:val="0"/>
          <w:color w:val="auto"/>
          <w:sz w:val="24"/>
        </w:rPr>
        <w:t>, s</w:t>
      </w:r>
      <w:r w:rsidRPr="000C71DC">
        <w:rPr>
          <w:b w:val="0"/>
          <w:bCs w:val="0"/>
          <w:color w:val="auto"/>
          <w:sz w:val="24"/>
        </w:rPr>
        <w:t xml:space="preserve">truktura HTML + základní </w:t>
      </w:r>
      <w:proofErr w:type="spellStart"/>
      <w:r w:rsidRPr="000C71DC">
        <w:rPr>
          <w:b w:val="0"/>
          <w:bCs w:val="0"/>
          <w:color w:val="auto"/>
          <w:sz w:val="24"/>
        </w:rPr>
        <w:t>tagy</w:t>
      </w:r>
      <w:proofErr w:type="spellEnd"/>
      <w:r w:rsidR="004B6DE9" w:rsidRPr="000C71DC">
        <w:rPr>
          <w:b w:val="0"/>
          <w:bCs w:val="0"/>
          <w:color w:val="auto"/>
          <w:sz w:val="24"/>
        </w:rPr>
        <w:t>, validace HTML stránek, umístění webu na server</w:t>
      </w:r>
      <w:r w:rsidR="003C1699"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 s textovým procesorem – formátování dle typografických pravidel</w:t>
      </w:r>
    </w:p>
    <w:p w:rsidR="006550EB" w:rsidRPr="000C71DC" w:rsidRDefault="006550EB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Tvorba prezentací</w:t>
      </w:r>
      <w:r w:rsidR="003C1699" w:rsidRPr="000C71DC">
        <w:rPr>
          <w:b w:val="0"/>
          <w:bCs w:val="0"/>
          <w:color w:val="auto"/>
          <w:sz w:val="24"/>
        </w:rPr>
        <w:t xml:space="preserve"> (t</w:t>
      </w:r>
      <w:r w:rsidRPr="000C71DC">
        <w:rPr>
          <w:b w:val="0"/>
          <w:bCs w:val="0"/>
          <w:color w:val="auto"/>
          <w:sz w:val="24"/>
        </w:rPr>
        <w:t>ypografické a estetické pravidla pro tvorbu prezentací</w:t>
      </w:r>
      <w:r w:rsidR="003C1699" w:rsidRPr="000C71DC">
        <w:rPr>
          <w:b w:val="0"/>
          <w:bCs w:val="0"/>
          <w:color w:val="auto"/>
          <w:sz w:val="24"/>
        </w:rPr>
        <w:t>, p</w:t>
      </w:r>
      <w:r w:rsidRPr="000C71DC">
        <w:rPr>
          <w:b w:val="0"/>
          <w:bCs w:val="0"/>
          <w:color w:val="auto"/>
          <w:sz w:val="24"/>
        </w:rPr>
        <w:t>rezentační technika, zásady úspěšné prezentace</w:t>
      </w:r>
      <w:r w:rsidR="003C1699" w:rsidRPr="000C71DC">
        <w:rPr>
          <w:b w:val="0"/>
          <w:bCs w:val="0"/>
          <w:color w:val="auto"/>
          <w:sz w:val="24"/>
        </w:rPr>
        <w:t>, t</w:t>
      </w:r>
      <w:r w:rsidRPr="000C71DC">
        <w:rPr>
          <w:b w:val="0"/>
          <w:bCs w:val="0"/>
          <w:color w:val="auto"/>
          <w:sz w:val="24"/>
        </w:rPr>
        <w:t>ypy a popis prezentačních programů</w:t>
      </w:r>
      <w:r w:rsidR="003C1699"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 xml:space="preserve">Programování v Pythonu – cyklus </w:t>
      </w:r>
      <w:proofErr w:type="spellStart"/>
      <w:r w:rsidR="000C71DC" w:rsidRPr="000C71DC">
        <w:rPr>
          <w:bCs w:val="0"/>
          <w:color w:val="auto"/>
          <w:sz w:val="24"/>
        </w:rPr>
        <w:t>While</w:t>
      </w:r>
      <w:proofErr w:type="spellEnd"/>
      <w:r w:rsidR="000C71DC">
        <w:rPr>
          <w:b w:val="0"/>
          <w:bCs w:val="0"/>
          <w:color w:val="auto"/>
          <w:sz w:val="24"/>
        </w:rPr>
        <w:br/>
      </w:r>
    </w:p>
    <w:p w:rsidR="00946B99" w:rsidRPr="000C71DC" w:rsidRDefault="003C1699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Tabulkový kalkulátor (</w:t>
      </w:r>
      <w:r w:rsidR="00946B99" w:rsidRPr="000C71DC">
        <w:rPr>
          <w:b w:val="0"/>
          <w:bCs w:val="0"/>
          <w:color w:val="auto"/>
          <w:sz w:val="24"/>
        </w:rPr>
        <w:t>Popis a dělení</w:t>
      </w:r>
      <w:r w:rsidRPr="000C71DC">
        <w:rPr>
          <w:b w:val="0"/>
          <w:bCs w:val="0"/>
          <w:color w:val="auto"/>
          <w:sz w:val="24"/>
        </w:rPr>
        <w:t xml:space="preserve"> tabulkového kalkulátoru, formátování tabulky, tvorba vzorců,</w:t>
      </w:r>
      <w:r w:rsidRPr="000C71DC">
        <w:rPr>
          <w:b w:val="0"/>
          <w:color w:val="auto"/>
          <w:sz w:val="24"/>
        </w:rPr>
        <w:t xml:space="preserve"> funkce,</w:t>
      </w:r>
      <w:r w:rsidRPr="000C71DC">
        <w:rPr>
          <w:b w:val="0"/>
          <w:bCs w:val="0"/>
          <w:color w:val="auto"/>
          <w:sz w:val="24"/>
        </w:rPr>
        <w:t xml:space="preserve"> </w:t>
      </w:r>
      <w:r w:rsidRPr="000C71DC">
        <w:rPr>
          <w:b w:val="0"/>
          <w:color w:val="auto"/>
          <w:sz w:val="24"/>
        </w:rPr>
        <w:t>podmíněné formátování, absolutní a relativní adresy buněk, import a export dat</w:t>
      </w:r>
      <w:r w:rsidR="000C71DC">
        <w:rPr>
          <w:b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Programování v Pythonu – rozhodování (tvorba podmínky)</w:t>
      </w:r>
    </w:p>
    <w:p w:rsidR="000D2141" w:rsidRPr="000C71DC" w:rsidRDefault="003C1699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Digitální f</w:t>
      </w:r>
      <w:r w:rsidR="000D2141" w:rsidRPr="000C71DC">
        <w:rPr>
          <w:b w:val="0"/>
          <w:bCs w:val="0"/>
          <w:color w:val="auto"/>
          <w:sz w:val="24"/>
        </w:rPr>
        <w:t>otografie</w:t>
      </w:r>
      <w:r w:rsidRPr="000C71DC">
        <w:rPr>
          <w:b w:val="0"/>
          <w:bCs w:val="0"/>
          <w:color w:val="auto"/>
          <w:sz w:val="24"/>
        </w:rPr>
        <w:t xml:space="preserve"> (Digitální fotoaparát a jeho funkce, zásady kompozice, fotografické pojmy, základní úpravy fotografií, odstranění vad fotografií)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 s prezentačním programem</w:t>
      </w:r>
    </w:p>
    <w:p w:rsidR="000D2141" w:rsidRPr="000C71DC" w:rsidRDefault="003C1699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Tiskárny (vývoj tiskáren, typy a kategorie tiskáren, využití)</w:t>
      </w:r>
      <w:r w:rsidR="000D2141" w:rsidRPr="000C71DC">
        <w:rPr>
          <w:b w:val="0"/>
          <w:bCs w:val="0"/>
          <w:color w:val="auto"/>
          <w:sz w:val="24"/>
        </w:rPr>
        <w:t xml:space="preserve"> 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 xml:space="preserve">Programování v Pythonu – cyklus </w:t>
      </w:r>
      <w:proofErr w:type="spellStart"/>
      <w:r w:rsidR="000C71DC" w:rsidRPr="000C71DC">
        <w:rPr>
          <w:bCs w:val="0"/>
          <w:color w:val="auto"/>
          <w:sz w:val="24"/>
        </w:rPr>
        <w:t>For</w:t>
      </w:r>
      <w:proofErr w:type="spellEnd"/>
    </w:p>
    <w:p w:rsidR="006550EB" w:rsidRPr="000C71DC" w:rsidRDefault="000D2141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Historie videoher</w:t>
      </w:r>
      <w:r w:rsidR="003C1699" w:rsidRPr="000C71DC">
        <w:rPr>
          <w:b w:val="0"/>
          <w:bCs w:val="0"/>
          <w:color w:val="auto"/>
          <w:sz w:val="24"/>
        </w:rPr>
        <w:t xml:space="preserve"> (p</w:t>
      </w:r>
      <w:r w:rsidR="006550EB" w:rsidRPr="000C71DC">
        <w:rPr>
          <w:b w:val="0"/>
          <w:bCs w:val="0"/>
          <w:color w:val="auto"/>
          <w:sz w:val="24"/>
        </w:rPr>
        <w:t xml:space="preserve">očátky videoher, herní automaty, vývoj herních konzolí, </w:t>
      </w:r>
      <w:proofErr w:type="spellStart"/>
      <w:r w:rsidR="006550EB" w:rsidRPr="000C71DC">
        <w:rPr>
          <w:b w:val="0"/>
          <w:bCs w:val="0"/>
          <w:color w:val="auto"/>
          <w:sz w:val="24"/>
        </w:rPr>
        <w:t>Ludologie</w:t>
      </w:r>
      <w:proofErr w:type="spellEnd"/>
      <w:r w:rsidR="003C1699"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 s tabulkovým kalkulátorem – řadění dat v tabulce</w:t>
      </w:r>
    </w:p>
    <w:p w:rsidR="006D053A" w:rsidRPr="000C71DC" w:rsidRDefault="006D053A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Umělá inteligence</w:t>
      </w:r>
      <w:r w:rsidR="003C1699" w:rsidRPr="000C71DC">
        <w:rPr>
          <w:b w:val="0"/>
          <w:bCs w:val="0"/>
          <w:color w:val="auto"/>
          <w:sz w:val="24"/>
        </w:rPr>
        <w:t xml:space="preserve"> (s</w:t>
      </w:r>
      <w:r w:rsidRPr="000C71DC">
        <w:rPr>
          <w:b w:val="0"/>
          <w:bCs w:val="0"/>
          <w:color w:val="auto"/>
          <w:sz w:val="24"/>
        </w:rPr>
        <w:t>trojové učení, neuronové sítě, úspěšné algoritmy, problematika AI</w:t>
      </w:r>
      <w:r w:rsidR="003C1699" w:rsidRPr="000C71DC">
        <w:rPr>
          <w:b w:val="0"/>
          <w:bCs w:val="0"/>
          <w:color w:val="auto"/>
          <w:sz w:val="24"/>
        </w:rPr>
        <w:t>, p</w:t>
      </w:r>
      <w:r w:rsidRPr="000C71DC">
        <w:rPr>
          <w:b w:val="0"/>
          <w:bCs w:val="0"/>
          <w:color w:val="auto"/>
          <w:sz w:val="24"/>
        </w:rPr>
        <w:t>říklady použití AI v průmyslu, kultuře a dalších oblastech</w:t>
      </w:r>
      <w:r w:rsidR="003C1699"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 s tabulkovým kalkulátorem – funkce</w:t>
      </w:r>
    </w:p>
    <w:p w:rsidR="006D053A" w:rsidRPr="000C71DC" w:rsidRDefault="006D053A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color w:val="auto"/>
          <w:sz w:val="24"/>
          <w:shd w:val="clear" w:color="auto" w:fill="FFFFFF"/>
        </w:rPr>
        <w:t>Logické obvody</w:t>
      </w:r>
      <w:r w:rsidR="003C1699" w:rsidRPr="000C71DC">
        <w:rPr>
          <w:b w:val="0"/>
          <w:bCs w:val="0"/>
          <w:color w:val="auto"/>
          <w:sz w:val="24"/>
        </w:rPr>
        <w:t xml:space="preserve"> (</w:t>
      </w:r>
      <w:r w:rsidR="003C1699" w:rsidRPr="000C71DC">
        <w:rPr>
          <w:b w:val="0"/>
          <w:color w:val="auto"/>
          <w:sz w:val="24"/>
          <w:shd w:val="clear" w:color="auto" w:fill="FFFFFF"/>
        </w:rPr>
        <w:t>l</w:t>
      </w:r>
      <w:r w:rsidRPr="000C71DC">
        <w:rPr>
          <w:b w:val="0"/>
          <w:color w:val="auto"/>
          <w:sz w:val="24"/>
          <w:shd w:val="clear" w:color="auto" w:fill="FFFFFF"/>
        </w:rPr>
        <w:t>ogická hradla, jejich zapojení, využití v</w:t>
      </w:r>
      <w:r w:rsidR="00847F06" w:rsidRPr="000C71DC">
        <w:rPr>
          <w:b w:val="0"/>
          <w:color w:val="auto"/>
          <w:sz w:val="24"/>
          <w:shd w:val="clear" w:color="auto" w:fill="FFFFFF"/>
        </w:rPr>
        <w:t> </w:t>
      </w:r>
      <w:r w:rsidRPr="000C71DC">
        <w:rPr>
          <w:b w:val="0"/>
          <w:color w:val="auto"/>
          <w:sz w:val="24"/>
          <w:shd w:val="clear" w:color="auto" w:fill="FFFFFF"/>
        </w:rPr>
        <w:t>praxi</w:t>
      </w:r>
      <w:r w:rsidR="00847F06" w:rsidRPr="000C71DC">
        <w:rPr>
          <w:b w:val="0"/>
          <w:color w:val="auto"/>
          <w:sz w:val="24"/>
          <w:shd w:val="clear" w:color="auto" w:fill="FFFFFF"/>
        </w:rPr>
        <w:t>)</w:t>
      </w:r>
      <w:r w:rsidR="000C71DC">
        <w:rPr>
          <w:b w:val="0"/>
          <w:color w:val="auto"/>
          <w:sz w:val="24"/>
          <w:shd w:val="clear" w:color="auto" w:fill="FFFFFF"/>
        </w:rPr>
        <w:br/>
      </w:r>
      <w:r w:rsidR="000C71DC" w:rsidRPr="000C71DC">
        <w:rPr>
          <w:bCs w:val="0"/>
          <w:color w:val="auto"/>
          <w:sz w:val="24"/>
        </w:rPr>
        <w:t>Práce s textovým procesorem – Zápis matematických rovnic</w:t>
      </w:r>
    </w:p>
    <w:p w:rsidR="00CF6D1D" w:rsidRPr="000C71DC" w:rsidRDefault="00847F06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proofErr w:type="spellStart"/>
      <w:r w:rsidRPr="000C71DC">
        <w:rPr>
          <w:b w:val="0"/>
          <w:color w:val="auto"/>
          <w:sz w:val="24"/>
          <w:shd w:val="clear" w:color="auto" w:fill="FFFFFF"/>
        </w:rPr>
        <w:t>Verzování</w:t>
      </w:r>
      <w:proofErr w:type="spellEnd"/>
      <w:r w:rsidRPr="000C71DC">
        <w:rPr>
          <w:b w:val="0"/>
          <w:color w:val="auto"/>
          <w:sz w:val="24"/>
          <w:shd w:val="clear" w:color="auto" w:fill="FFFFFF"/>
        </w:rPr>
        <w:t xml:space="preserve"> (</w:t>
      </w:r>
      <w:proofErr w:type="spellStart"/>
      <w:r w:rsidR="004B6DE9" w:rsidRPr="000C71DC">
        <w:rPr>
          <w:b w:val="0"/>
          <w:bCs w:val="0"/>
          <w:color w:val="auto"/>
          <w:sz w:val="24"/>
        </w:rPr>
        <w:t>Verzovací</w:t>
      </w:r>
      <w:proofErr w:type="spellEnd"/>
      <w:r w:rsidR="004B6DE9" w:rsidRPr="000C71DC">
        <w:rPr>
          <w:b w:val="0"/>
          <w:bCs w:val="0"/>
          <w:color w:val="auto"/>
          <w:sz w:val="24"/>
        </w:rPr>
        <w:t xml:space="preserve"> systémy, princip, druhy, GIT</w:t>
      </w:r>
      <w:r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Ovládání digitálního fotoaparátu</w:t>
      </w:r>
    </w:p>
    <w:p w:rsidR="00E202AE" w:rsidRPr="000C71DC" w:rsidRDefault="00847F06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proofErr w:type="spellStart"/>
      <w:r w:rsidRPr="000C71DC">
        <w:rPr>
          <w:b w:val="0"/>
          <w:bCs w:val="0"/>
          <w:color w:val="auto"/>
          <w:sz w:val="24"/>
        </w:rPr>
        <w:t>Virtualizační</w:t>
      </w:r>
      <w:proofErr w:type="spellEnd"/>
      <w:r w:rsidRPr="000C71DC">
        <w:rPr>
          <w:b w:val="0"/>
          <w:bCs w:val="0"/>
          <w:color w:val="auto"/>
          <w:sz w:val="24"/>
        </w:rPr>
        <w:t xml:space="preserve"> technologie (</w:t>
      </w:r>
      <w:proofErr w:type="spellStart"/>
      <w:r w:rsidRPr="000C71DC">
        <w:rPr>
          <w:b w:val="0"/>
          <w:bCs w:val="0"/>
          <w:color w:val="auto"/>
          <w:sz w:val="24"/>
        </w:rPr>
        <w:t>virtualizace</w:t>
      </w:r>
      <w:proofErr w:type="spellEnd"/>
      <w:r w:rsidRPr="000C71DC">
        <w:rPr>
          <w:b w:val="0"/>
          <w:bCs w:val="0"/>
          <w:color w:val="auto"/>
          <w:sz w:val="24"/>
        </w:rPr>
        <w:t xml:space="preserve">, typy </w:t>
      </w:r>
      <w:proofErr w:type="spellStart"/>
      <w:r w:rsidRPr="000C71DC">
        <w:rPr>
          <w:b w:val="0"/>
          <w:bCs w:val="0"/>
          <w:color w:val="auto"/>
          <w:sz w:val="24"/>
        </w:rPr>
        <w:t>virtualizačních</w:t>
      </w:r>
      <w:proofErr w:type="spellEnd"/>
      <w:r w:rsidRPr="000C71DC">
        <w:rPr>
          <w:b w:val="0"/>
          <w:bCs w:val="0"/>
          <w:color w:val="auto"/>
          <w:sz w:val="24"/>
        </w:rPr>
        <w:t xml:space="preserve"> nástrojů, Princip tvorby </w:t>
      </w:r>
      <w:proofErr w:type="spellStart"/>
      <w:r w:rsidRPr="000C71DC">
        <w:rPr>
          <w:b w:val="0"/>
          <w:bCs w:val="0"/>
          <w:color w:val="auto"/>
          <w:sz w:val="24"/>
        </w:rPr>
        <w:t>virtualizačního</w:t>
      </w:r>
      <w:proofErr w:type="spellEnd"/>
      <w:r w:rsidRPr="000C71DC">
        <w:rPr>
          <w:b w:val="0"/>
          <w:bCs w:val="0"/>
          <w:color w:val="auto"/>
          <w:sz w:val="24"/>
        </w:rPr>
        <w:t xml:space="preserve"> stroje, </w:t>
      </w:r>
      <w:proofErr w:type="spellStart"/>
      <w:r w:rsidRPr="000C71DC">
        <w:rPr>
          <w:b w:val="0"/>
          <w:bCs w:val="0"/>
          <w:color w:val="auto"/>
          <w:sz w:val="24"/>
        </w:rPr>
        <w:t>Hypervizor</w:t>
      </w:r>
      <w:proofErr w:type="spellEnd"/>
      <w:r w:rsidRPr="000C71DC">
        <w:rPr>
          <w:b w:val="0"/>
          <w:bCs w:val="0"/>
          <w:color w:val="auto"/>
          <w:sz w:val="24"/>
        </w:rPr>
        <w:t xml:space="preserve"> a jeho typy)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 s tabulkovým kalkulátorem – tvorba grafu</w:t>
      </w:r>
    </w:p>
    <w:p w:rsidR="003D2D5A" w:rsidRPr="000C71DC" w:rsidRDefault="0004764B" w:rsidP="000C71DC">
      <w:pPr>
        <w:pStyle w:val="StylNormlnweb11bTunern"/>
        <w:numPr>
          <w:ilvl w:val="0"/>
          <w:numId w:val="1"/>
        </w:numPr>
        <w:spacing w:before="240" w:after="0"/>
        <w:rPr>
          <w:b w:val="0"/>
          <w:bCs w:val="0"/>
          <w:color w:val="auto"/>
          <w:sz w:val="24"/>
        </w:rPr>
      </w:pPr>
      <w:r w:rsidRPr="000C71DC">
        <w:rPr>
          <w:b w:val="0"/>
          <w:bCs w:val="0"/>
          <w:color w:val="auto"/>
          <w:sz w:val="24"/>
        </w:rPr>
        <w:t>Virtuální</w:t>
      </w:r>
      <w:r w:rsidR="00847F06" w:rsidRPr="000C71DC">
        <w:rPr>
          <w:b w:val="0"/>
          <w:bCs w:val="0"/>
          <w:color w:val="auto"/>
          <w:sz w:val="24"/>
        </w:rPr>
        <w:t xml:space="preserve"> realita (r</w:t>
      </w:r>
      <w:r w:rsidRPr="000C71DC">
        <w:rPr>
          <w:b w:val="0"/>
          <w:bCs w:val="0"/>
          <w:color w:val="auto"/>
          <w:sz w:val="24"/>
        </w:rPr>
        <w:t>ozdíl mezi rozšířenou a virtuální realitou, princip, využití, technické řešení</w:t>
      </w:r>
      <w:r w:rsidR="00847F06" w:rsidRPr="000C71DC">
        <w:rPr>
          <w:b w:val="0"/>
          <w:bCs w:val="0"/>
          <w:color w:val="auto"/>
          <w:sz w:val="24"/>
        </w:rPr>
        <w:t>)</w:t>
      </w:r>
      <w:r w:rsidR="000C71DC">
        <w:rPr>
          <w:b w:val="0"/>
          <w:bCs w:val="0"/>
          <w:color w:val="auto"/>
          <w:sz w:val="24"/>
        </w:rPr>
        <w:br/>
      </w:r>
      <w:r w:rsidR="000C71DC" w:rsidRPr="000C71DC">
        <w:rPr>
          <w:bCs w:val="0"/>
          <w:color w:val="auto"/>
          <w:sz w:val="24"/>
        </w:rPr>
        <w:t>Práce s textovým procesorem – Styly</w:t>
      </w:r>
    </w:p>
    <w:p w:rsidR="00E106B7" w:rsidRPr="000C71DC" w:rsidRDefault="00E106B7" w:rsidP="00E106B7">
      <w:pPr>
        <w:pStyle w:val="StylNormlnweb11bTunern"/>
        <w:numPr>
          <w:ilvl w:val="0"/>
          <w:numId w:val="0"/>
        </w:numPr>
        <w:spacing w:before="240" w:after="0"/>
        <w:ind w:left="720" w:hanging="360"/>
        <w:rPr>
          <w:b w:val="0"/>
          <w:bCs w:val="0"/>
          <w:color w:val="auto"/>
          <w:sz w:val="24"/>
        </w:rPr>
      </w:pPr>
    </w:p>
    <w:p w:rsidR="00E106B7" w:rsidRPr="000C71DC" w:rsidRDefault="00E106B7" w:rsidP="000C71D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6B7" w:rsidRPr="000C71DC" w:rsidRDefault="00E106B7" w:rsidP="000C71DC">
      <w:pPr>
        <w:pStyle w:val="StylNormlnweb11bTunern"/>
        <w:numPr>
          <w:ilvl w:val="0"/>
          <w:numId w:val="0"/>
        </w:numPr>
        <w:spacing w:before="240" w:after="0"/>
        <w:ind w:left="360"/>
        <w:rPr>
          <w:b w:val="0"/>
          <w:bCs w:val="0"/>
          <w:color w:val="auto"/>
          <w:sz w:val="24"/>
        </w:rPr>
      </w:pPr>
    </w:p>
    <w:p w:rsidR="00E106B7" w:rsidRPr="000C71DC" w:rsidRDefault="00E106B7" w:rsidP="000C71DC">
      <w:pPr>
        <w:pStyle w:val="StylNormlnweb11bTunern"/>
        <w:numPr>
          <w:ilvl w:val="0"/>
          <w:numId w:val="0"/>
        </w:numPr>
        <w:spacing w:before="240" w:after="0"/>
        <w:ind w:left="360"/>
        <w:rPr>
          <w:b w:val="0"/>
          <w:bCs w:val="0"/>
          <w:color w:val="auto"/>
          <w:sz w:val="24"/>
        </w:rPr>
      </w:pPr>
    </w:p>
    <w:p w:rsidR="00E106B7" w:rsidRPr="000C71DC" w:rsidRDefault="00E106B7" w:rsidP="000C71DC">
      <w:pPr>
        <w:pStyle w:val="StylNormlnweb11bTunern"/>
        <w:numPr>
          <w:ilvl w:val="0"/>
          <w:numId w:val="0"/>
        </w:numPr>
        <w:spacing w:before="240" w:after="0"/>
        <w:ind w:left="360"/>
        <w:rPr>
          <w:b w:val="0"/>
          <w:bCs w:val="0"/>
          <w:color w:val="auto"/>
          <w:sz w:val="24"/>
        </w:rPr>
      </w:pPr>
    </w:p>
    <w:sectPr w:rsidR="00E106B7" w:rsidRPr="000C7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635"/>
    <w:multiLevelType w:val="hybridMultilevel"/>
    <w:tmpl w:val="A67EB1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27BA2"/>
    <w:multiLevelType w:val="hybridMultilevel"/>
    <w:tmpl w:val="6B00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6B5"/>
    <w:multiLevelType w:val="hybridMultilevel"/>
    <w:tmpl w:val="39248400"/>
    <w:lvl w:ilvl="0" w:tplc="B91E29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87287"/>
    <w:multiLevelType w:val="hybridMultilevel"/>
    <w:tmpl w:val="ADA6255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975A1"/>
    <w:multiLevelType w:val="hybridMultilevel"/>
    <w:tmpl w:val="128E28C8"/>
    <w:lvl w:ilvl="0" w:tplc="272E8A02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430F6E"/>
    <w:multiLevelType w:val="hybridMultilevel"/>
    <w:tmpl w:val="368CFF78"/>
    <w:lvl w:ilvl="0" w:tplc="03481C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2394"/>
    <w:multiLevelType w:val="hybridMultilevel"/>
    <w:tmpl w:val="6B00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006D"/>
    <w:multiLevelType w:val="hybridMultilevel"/>
    <w:tmpl w:val="86026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4FA2"/>
    <w:multiLevelType w:val="hybridMultilevel"/>
    <w:tmpl w:val="6B00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325F"/>
    <w:multiLevelType w:val="hybridMultilevel"/>
    <w:tmpl w:val="17EAAFBA"/>
    <w:lvl w:ilvl="0" w:tplc="1F685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A657C1"/>
    <w:multiLevelType w:val="hybridMultilevel"/>
    <w:tmpl w:val="9F6EE66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DA0167"/>
    <w:multiLevelType w:val="hybridMultilevel"/>
    <w:tmpl w:val="633684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77EA0"/>
    <w:multiLevelType w:val="hybridMultilevel"/>
    <w:tmpl w:val="C7C80212"/>
    <w:lvl w:ilvl="0" w:tplc="A07C2940">
      <w:start w:val="1"/>
      <w:numFmt w:val="decimal"/>
      <w:pStyle w:val="StylNormlnweb11bTunern"/>
      <w:lvlText w:val="%1."/>
      <w:lvlJc w:val="left"/>
      <w:pPr>
        <w:tabs>
          <w:tab w:val="num" w:pos="720"/>
        </w:tabs>
        <w:ind w:left="720" w:hanging="360"/>
      </w:pPr>
    </w:lvl>
    <w:lvl w:ilvl="1" w:tplc="94680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26DD0"/>
    <w:multiLevelType w:val="hybridMultilevel"/>
    <w:tmpl w:val="2670E6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5A"/>
    <w:rsid w:val="0004764B"/>
    <w:rsid w:val="00066451"/>
    <w:rsid w:val="000965B0"/>
    <w:rsid w:val="000C71DC"/>
    <w:rsid w:val="000D2141"/>
    <w:rsid w:val="00164497"/>
    <w:rsid w:val="00196E9C"/>
    <w:rsid w:val="00350D61"/>
    <w:rsid w:val="003C1699"/>
    <w:rsid w:val="003D2D5A"/>
    <w:rsid w:val="003D505C"/>
    <w:rsid w:val="003F72CF"/>
    <w:rsid w:val="00430620"/>
    <w:rsid w:val="00486848"/>
    <w:rsid w:val="004B6DE9"/>
    <w:rsid w:val="0053670C"/>
    <w:rsid w:val="00633641"/>
    <w:rsid w:val="006550EB"/>
    <w:rsid w:val="006B625A"/>
    <w:rsid w:val="006C10D0"/>
    <w:rsid w:val="006D053A"/>
    <w:rsid w:val="0072468D"/>
    <w:rsid w:val="0077483E"/>
    <w:rsid w:val="00847F06"/>
    <w:rsid w:val="00887621"/>
    <w:rsid w:val="008A719C"/>
    <w:rsid w:val="00946B99"/>
    <w:rsid w:val="0096052C"/>
    <w:rsid w:val="00A60D5E"/>
    <w:rsid w:val="00A92C8D"/>
    <w:rsid w:val="00C5239C"/>
    <w:rsid w:val="00C76126"/>
    <w:rsid w:val="00C96761"/>
    <w:rsid w:val="00CD569B"/>
    <w:rsid w:val="00CF6D1D"/>
    <w:rsid w:val="00D1786B"/>
    <w:rsid w:val="00E106B7"/>
    <w:rsid w:val="00E202AE"/>
    <w:rsid w:val="00EA1DDA"/>
    <w:rsid w:val="00F6693C"/>
    <w:rsid w:val="00F97CBC"/>
    <w:rsid w:val="00FA4DC0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C028"/>
  <w15:chartTrackingRefBased/>
  <w15:docId w15:val="{9E551851-C1FD-4EE8-84EF-3AA77C5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D5A"/>
    <w:pPr>
      <w:ind w:left="720"/>
      <w:contextualSpacing/>
    </w:pPr>
  </w:style>
  <w:style w:type="paragraph" w:styleId="Normlnweb">
    <w:name w:val="Normal (Web)"/>
    <w:basedOn w:val="Normln"/>
    <w:link w:val="NormlnwebChar"/>
    <w:rsid w:val="008A71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rsid w:val="008A719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StylNormlnweb11bTunern">
    <w:name w:val="Styl Normální (web) + 11 b. Tučné Černá"/>
    <w:basedOn w:val="Normlnweb"/>
    <w:link w:val="StylNormlnweb11bTunernCharChar"/>
    <w:rsid w:val="00486848"/>
    <w:pPr>
      <w:numPr>
        <w:numId w:val="8"/>
      </w:numPr>
      <w:spacing w:before="480" w:beforeAutospacing="0"/>
    </w:pPr>
    <w:rPr>
      <w:b/>
      <w:bCs/>
      <w:color w:val="000000"/>
      <w:sz w:val="22"/>
    </w:rPr>
  </w:style>
  <w:style w:type="character" w:customStyle="1" w:styleId="StylNormlnweb11bTunernCharChar">
    <w:name w:val="Styl Normální (web) + 11 b. Tučné Černá Char Char"/>
    <w:link w:val="StylNormlnweb11bTunern"/>
    <w:rsid w:val="00486848"/>
    <w:rPr>
      <w:rFonts w:ascii="Times New Roman" w:eastAsia="Times New Roman" w:hAnsi="Times New Roman" w:cs="Times New Roman"/>
      <w:b/>
      <w:bCs/>
      <w:color w:val="000000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9676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965B0"/>
    <w:rPr>
      <w:rFonts w:asciiTheme="majorHAnsi" w:eastAsiaTheme="majorEastAsia" w:hAnsiTheme="majorHAnsi" w:cstheme="majorBidi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965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5B0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8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Czudek Pavel</dc:creator>
  <cp:keywords/>
  <dc:description/>
  <cp:lastModifiedBy>Pavel Czudek</cp:lastModifiedBy>
  <cp:revision>3</cp:revision>
  <cp:lastPrinted>2022-04-05T07:35:00Z</cp:lastPrinted>
  <dcterms:created xsi:type="dcterms:W3CDTF">2024-09-24T13:18:00Z</dcterms:created>
  <dcterms:modified xsi:type="dcterms:W3CDTF">2024-09-24T13:20:00Z</dcterms:modified>
</cp:coreProperties>
</file>