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5E" w:rsidRPr="00666C42" w:rsidRDefault="00FF3040" w:rsidP="00B15298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15298" w:rsidRPr="00666C42">
        <w:rPr>
          <w:rFonts w:asciiTheme="minorHAnsi" w:hAnsiTheme="minorHAnsi" w:cstheme="minorHAnsi"/>
        </w:rPr>
        <w:tab/>
      </w:r>
      <w:r w:rsidR="00B15298" w:rsidRPr="00666C42">
        <w:rPr>
          <w:rFonts w:asciiTheme="minorHAnsi" w:hAnsiTheme="minorHAnsi" w:cstheme="minorHAnsi"/>
        </w:rPr>
        <w:tab/>
      </w:r>
      <w:r w:rsidR="00B15298" w:rsidRPr="00666C42">
        <w:rPr>
          <w:rFonts w:asciiTheme="minorHAnsi" w:hAnsiTheme="minorHAnsi" w:cstheme="minorHAnsi"/>
        </w:rPr>
        <w:tab/>
      </w:r>
      <w:r w:rsidR="00B15298" w:rsidRPr="00666C42">
        <w:rPr>
          <w:rFonts w:asciiTheme="minorHAnsi" w:hAnsiTheme="minorHAnsi" w:cstheme="minorHAnsi"/>
        </w:rPr>
        <w:tab/>
      </w:r>
      <w:r w:rsidR="00B15298" w:rsidRPr="00666C42">
        <w:rPr>
          <w:rFonts w:asciiTheme="minorHAnsi" w:hAnsiTheme="minorHAnsi" w:cstheme="minorHAnsi"/>
        </w:rPr>
        <w:tab/>
      </w:r>
      <w:r w:rsidR="008C095E" w:rsidRPr="00666C42">
        <w:rPr>
          <w:rFonts w:asciiTheme="minorHAnsi" w:hAnsiTheme="minorHAnsi" w:cstheme="minorHAnsi"/>
        </w:rPr>
        <w:t xml:space="preserve">Olomouc </w:t>
      </w:r>
      <w:r w:rsidR="00AF2EB3">
        <w:rPr>
          <w:rFonts w:asciiTheme="minorHAnsi" w:hAnsiTheme="minorHAnsi" w:cstheme="minorHAnsi"/>
        </w:rPr>
        <w:t>20</w:t>
      </w:r>
      <w:r w:rsidR="008C095E" w:rsidRPr="00666C42">
        <w:rPr>
          <w:rFonts w:asciiTheme="minorHAnsi" w:hAnsiTheme="minorHAnsi" w:cstheme="minorHAnsi"/>
        </w:rPr>
        <w:t xml:space="preserve">. </w:t>
      </w:r>
      <w:r w:rsidR="00AF2EB3">
        <w:rPr>
          <w:rFonts w:asciiTheme="minorHAnsi" w:hAnsiTheme="minorHAnsi" w:cstheme="minorHAnsi"/>
        </w:rPr>
        <w:t>únor</w:t>
      </w:r>
      <w:r w:rsidR="0000698D" w:rsidRPr="00666C42">
        <w:rPr>
          <w:rFonts w:asciiTheme="minorHAnsi" w:hAnsiTheme="minorHAnsi" w:cstheme="minorHAnsi"/>
        </w:rPr>
        <w:t xml:space="preserve">a </w:t>
      </w:r>
      <w:r w:rsidR="008C095E" w:rsidRPr="00666C42">
        <w:rPr>
          <w:rFonts w:asciiTheme="minorHAnsi" w:hAnsiTheme="minorHAnsi" w:cstheme="minorHAnsi"/>
        </w:rPr>
        <w:t>202</w:t>
      </w:r>
      <w:r w:rsidR="00AF2EB3">
        <w:rPr>
          <w:rFonts w:asciiTheme="minorHAnsi" w:hAnsiTheme="minorHAnsi" w:cstheme="minorHAnsi"/>
        </w:rPr>
        <w:t>4</w:t>
      </w:r>
    </w:p>
    <w:p w:rsidR="00B15298" w:rsidRPr="00666C42" w:rsidRDefault="00B15298" w:rsidP="008C095E">
      <w:pPr>
        <w:pStyle w:val="Nadpis1"/>
        <w:rPr>
          <w:rFonts w:asciiTheme="minorHAnsi" w:hAnsiTheme="minorHAnsi" w:cstheme="minorHAnsi"/>
          <w:sz w:val="28"/>
          <w:szCs w:val="28"/>
        </w:rPr>
      </w:pPr>
    </w:p>
    <w:p w:rsidR="008C095E" w:rsidRDefault="001B0548" w:rsidP="008C095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1B0548">
        <w:rPr>
          <w:rFonts w:asciiTheme="minorHAnsi" w:hAnsiTheme="minorHAnsi" w:cstheme="minorHAnsi"/>
          <w:b/>
          <w:bCs/>
          <w:sz w:val="32"/>
          <w:szCs w:val="32"/>
        </w:rPr>
        <w:t>OK SOČ Olomouc</w:t>
      </w:r>
      <w:r w:rsidR="00DE533C">
        <w:rPr>
          <w:rFonts w:asciiTheme="minorHAnsi" w:hAnsiTheme="minorHAnsi" w:cstheme="minorHAnsi"/>
          <w:b/>
          <w:bCs/>
          <w:sz w:val="32"/>
          <w:szCs w:val="32"/>
        </w:rPr>
        <w:t xml:space="preserve"> 2024</w:t>
      </w:r>
      <w:bookmarkStart w:id="0" w:name="_GoBack"/>
      <w:bookmarkEnd w:id="0"/>
    </w:p>
    <w:p w:rsidR="001B0548" w:rsidRPr="001B0548" w:rsidRDefault="001B0548" w:rsidP="008C095E">
      <w:pPr>
        <w:rPr>
          <w:rFonts w:asciiTheme="minorHAnsi" w:hAnsiTheme="minorHAnsi" w:cstheme="minorHAnsi"/>
          <w:b/>
          <w:bCs/>
          <w:sz w:val="32"/>
          <w:szCs w:val="32"/>
        </w:rPr>
      </w:pPr>
    </w:p>
    <w:p w:rsidR="008C095E" w:rsidRPr="00435EC4" w:rsidRDefault="008C095E" w:rsidP="008C095E">
      <w:pPr>
        <w:rPr>
          <w:rFonts w:asciiTheme="minorHAnsi" w:hAnsiTheme="minorHAnsi" w:cstheme="minorHAnsi"/>
          <w:bCs/>
        </w:rPr>
      </w:pPr>
      <w:r w:rsidRPr="00435EC4">
        <w:rPr>
          <w:rFonts w:asciiTheme="minorHAnsi" w:hAnsiTheme="minorHAnsi" w:cstheme="minorHAnsi"/>
          <w:bCs/>
        </w:rPr>
        <w:t>Vzhledem k</w:t>
      </w:r>
      <w:r w:rsidR="0000698D" w:rsidRPr="00435EC4">
        <w:rPr>
          <w:rFonts w:asciiTheme="minorHAnsi" w:hAnsiTheme="minorHAnsi" w:cstheme="minorHAnsi"/>
          <w:bCs/>
        </w:rPr>
        <w:t>e</w:t>
      </w:r>
      <w:r w:rsidRPr="00435EC4">
        <w:rPr>
          <w:rFonts w:asciiTheme="minorHAnsi" w:hAnsiTheme="minorHAnsi" w:cstheme="minorHAnsi"/>
          <w:bCs/>
        </w:rPr>
        <w:t xml:space="preserve"> </w:t>
      </w:r>
      <w:r w:rsidR="006A0980" w:rsidRPr="00435EC4">
        <w:rPr>
          <w:rFonts w:asciiTheme="minorHAnsi" w:hAnsiTheme="minorHAnsi" w:cstheme="minorHAnsi"/>
          <w:bCs/>
        </w:rPr>
        <w:t>zkušenostem</w:t>
      </w:r>
      <w:r w:rsidR="001B0548" w:rsidRPr="00435EC4">
        <w:rPr>
          <w:rFonts w:asciiTheme="minorHAnsi" w:hAnsiTheme="minorHAnsi" w:cstheme="minorHAnsi"/>
          <w:bCs/>
        </w:rPr>
        <w:t xml:space="preserve"> z</w:t>
      </w:r>
      <w:r w:rsidR="006A0980" w:rsidRPr="00435EC4">
        <w:rPr>
          <w:rFonts w:asciiTheme="minorHAnsi" w:hAnsiTheme="minorHAnsi" w:cstheme="minorHAnsi"/>
          <w:bCs/>
        </w:rPr>
        <w:t xml:space="preserve"> minul</w:t>
      </w:r>
      <w:r w:rsidR="001B0548" w:rsidRPr="00435EC4">
        <w:rPr>
          <w:rFonts w:asciiTheme="minorHAnsi" w:hAnsiTheme="minorHAnsi" w:cstheme="minorHAnsi"/>
          <w:bCs/>
        </w:rPr>
        <w:t>ých</w:t>
      </w:r>
      <w:r w:rsidR="006A0980" w:rsidRPr="00435EC4">
        <w:rPr>
          <w:rFonts w:asciiTheme="minorHAnsi" w:hAnsiTheme="minorHAnsi" w:cstheme="minorHAnsi"/>
          <w:bCs/>
        </w:rPr>
        <w:t xml:space="preserve"> </w:t>
      </w:r>
      <w:r w:rsidRPr="00435EC4">
        <w:rPr>
          <w:rFonts w:asciiTheme="minorHAnsi" w:hAnsiTheme="minorHAnsi" w:cstheme="minorHAnsi"/>
          <w:bCs/>
        </w:rPr>
        <w:t>ročník</w:t>
      </w:r>
      <w:r w:rsidR="001B0548" w:rsidRPr="00435EC4">
        <w:rPr>
          <w:rFonts w:asciiTheme="minorHAnsi" w:hAnsiTheme="minorHAnsi" w:cstheme="minorHAnsi"/>
          <w:bCs/>
        </w:rPr>
        <w:t>ů</w:t>
      </w:r>
      <w:r w:rsidRPr="00435EC4">
        <w:rPr>
          <w:rFonts w:asciiTheme="minorHAnsi" w:hAnsiTheme="minorHAnsi" w:cstheme="minorHAnsi"/>
          <w:bCs/>
        </w:rPr>
        <w:t xml:space="preserve"> </w:t>
      </w:r>
      <w:r w:rsidR="006A0980" w:rsidRPr="00435EC4">
        <w:rPr>
          <w:rFonts w:asciiTheme="minorHAnsi" w:hAnsiTheme="minorHAnsi" w:cstheme="minorHAnsi"/>
          <w:bCs/>
        </w:rPr>
        <w:t xml:space="preserve">bude OK </w:t>
      </w:r>
      <w:r w:rsidRPr="00435EC4">
        <w:rPr>
          <w:rFonts w:asciiTheme="minorHAnsi" w:hAnsiTheme="minorHAnsi" w:cstheme="minorHAnsi"/>
          <w:bCs/>
        </w:rPr>
        <w:t xml:space="preserve">SOČ probíhat v distanční formě. V rámci Olomouckého kraje jsou organizátoři připraveni uspořádat okresní kola SOČ prostřednictvím </w:t>
      </w:r>
      <w:r w:rsidRPr="00435EC4">
        <w:rPr>
          <w:rFonts w:asciiTheme="minorHAnsi" w:hAnsiTheme="minorHAnsi" w:cstheme="minorHAnsi"/>
          <w:b/>
          <w:bCs/>
        </w:rPr>
        <w:t>videokonference</w:t>
      </w:r>
      <w:r w:rsidR="001B0548" w:rsidRPr="00435EC4">
        <w:rPr>
          <w:rFonts w:asciiTheme="minorHAnsi" w:hAnsiTheme="minorHAnsi" w:cstheme="minorHAnsi"/>
          <w:b/>
          <w:bCs/>
        </w:rPr>
        <w:t>.</w:t>
      </w:r>
      <w:r w:rsidRPr="00435EC4">
        <w:rPr>
          <w:rFonts w:asciiTheme="minorHAnsi" w:hAnsiTheme="minorHAnsi" w:cstheme="minorHAnsi"/>
          <w:bCs/>
        </w:rPr>
        <w:t xml:space="preserve"> </w:t>
      </w:r>
      <w:r w:rsidR="001B0548" w:rsidRPr="00435EC4">
        <w:rPr>
          <w:rFonts w:asciiTheme="minorHAnsi" w:hAnsiTheme="minorHAnsi" w:cstheme="minorHAnsi"/>
          <w:bCs/>
        </w:rPr>
        <w:t>T</w:t>
      </w:r>
      <w:r w:rsidRPr="00435EC4">
        <w:rPr>
          <w:rFonts w:asciiTheme="minorHAnsi" w:hAnsiTheme="minorHAnsi" w:cstheme="minorHAnsi"/>
          <w:bCs/>
        </w:rPr>
        <w:t>uto formu jsme si již úspěšně vyzkoušeli v</w:t>
      </w:r>
      <w:r w:rsidR="001B0548" w:rsidRPr="00435EC4">
        <w:rPr>
          <w:rFonts w:asciiTheme="minorHAnsi" w:hAnsiTheme="minorHAnsi" w:cstheme="minorHAnsi"/>
          <w:bCs/>
        </w:rPr>
        <w:t xml:space="preserve"> </w:t>
      </w:r>
      <w:r w:rsidRPr="00435EC4">
        <w:rPr>
          <w:rFonts w:asciiTheme="minorHAnsi" w:hAnsiTheme="minorHAnsi" w:cstheme="minorHAnsi"/>
          <w:bCs/>
        </w:rPr>
        <w:t>minul</w:t>
      </w:r>
      <w:r w:rsidR="006A0980" w:rsidRPr="00435EC4">
        <w:rPr>
          <w:rFonts w:asciiTheme="minorHAnsi" w:hAnsiTheme="minorHAnsi" w:cstheme="minorHAnsi"/>
          <w:bCs/>
        </w:rPr>
        <w:t xml:space="preserve">ých letech. </w:t>
      </w:r>
      <w:r w:rsidRPr="00435EC4">
        <w:rPr>
          <w:rFonts w:asciiTheme="minorHAnsi" w:hAnsiTheme="minorHAnsi" w:cstheme="minorHAnsi"/>
          <w:bCs/>
        </w:rPr>
        <w:t xml:space="preserve">Stejně jako v minulém ročníku bude osobní prezentace nahrazena videem, které je pro tento ročník povinnou součástí přihlášky do SOČ. </w:t>
      </w:r>
    </w:p>
    <w:p w:rsidR="008C095E" w:rsidRPr="00435EC4" w:rsidRDefault="008C095E" w:rsidP="008C095E">
      <w:pPr>
        <w:rPr>
          <w:rFonts w:asciiTheme="minorHAnsi" w:hAnsiTheme="minorHAnsi" w:cstheme="minorHAnsi"/>
          <w:bCs/>
        </w:rPr>
      </w:pPr>
      <w:r w:rsidRPr="00435EC4">
        <w:rPr>
          <w:rFonts w:asciiTheme="minorHAnsi" w:hAnsiTheme="minorHAnsi" w:cstheme="minorHAnsi"/>
          <w:bCs/>
        </w:rPr>
        <w:t xml:space="preserve">Přihlášky je možné zadávat do informačního systému již od ledna, finalizaci je ale možné provést až po vložení elektronické verze práce a videoprezentace. </w:t>
      </w:r>
      <w:r w:rsidRPr="00435EC4">
        <w:rPr>
          <w:rFonts w:asciiTheme="minorHAnsi" w:hAnsiTheme="minorHAnsi" w:cstheme="minorHAnsi"/>
          <w:bCs/>
        </w:rPr>
        <w:br/>
        <w:t xml:space="preserve">Využijte také postupu doporučeného na stránkách SOČ: </w:t>
      </w:r>
      <w:hyperlink r:id="rId5" w:history="1">
        <w:r w:rsidRPr="00435EC4">
          <w:rPr>
            <w:rStyle w:val="Hypertextovodkaz"/>
            <w:rFonts w:asciiTheme="minorHAnsi" w:hAnsiTheme="minorHAnsi" w:cstheme="minorHAnsi"/>
            <w:bCs/>
          </w:rPr>
          <w:t>http://www.soc.cz/soc-krok-za-krokem/</w:t>
        </w:r>
      </w:hyperlink>
      <w:r w:rsidRPr="00435EC4">
        <w:rPr>
          <w:rFonts w:asciiTheme="minorHAnsi" w:hAnsiTheme="minorHAnsi" w:cstheme="minorHAnsi"/>
          <w:bCs/>
        </w:rPr>
        <w:t xml:space="preserve"> </w:t>
      </w:r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</w:p>
    <w:p w:rsidR="008C095E" w:rsidRPr="00435EC4" w:rsidRDefault="008C095E" w:rsidP="008C095E">
      <w:pPr>
        <w:ind w:right="-157"/>
        <w:rPr>
          <w:rFonts w:asciiTheme="minorHAnsi" w:hAnsiTheme="minorHAnsi" w:cstheme="minorHAnsi"/>
          <w:b/>
        </w:rPr>
      </w:pPr>
      <w:r w:rsidRPr="00435EC4">
        <w:rPr>
          <w:rFonts w:asciiTheme="minorHAnsi" w:hAnsiTheme="minorHAnsi" w:cstheme="minorHAnsi"/>
          <w:b/>
        </w:rPr>
        <w:t>Co musíte jako autor práce udělat:</w:t>
      </w:r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 xml:space="preserve">1. Práci přihlásit do SOČ na stránkách </w:t>
      </w:r>
      <w:hyperlink r:id="rId6" w:history="1">
        <w:r w:rsidRPr="00435EC4">
          <w:rPr>
            <w:rStyle w:val="Hypertextovodkaz"/>
            <w:rFonts w:asciiTheme="minorHAnsi" w:hAnsiTheme="minorHAnsi" w:cstheme="minorHAnsi"/>
          </w:rPr>
          <w:t>https://socv2.nidv.cz</w:t>
        </w:r>
      </w:hyperlink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 xml:space="preserve">2. Připravit si prezentaci podle návodu </w:t>
      </w:r>
      <w:hyperlink r:id="rId7" w:history="1">
        <w:r w:rsidRPr="00435EC4">
          <w:rPr>
            <w:rStyle w:val="Hypertextovodkaz"/>
            <w:rFonts w:asciiTheme="minorHAnsi" w:hAnsiTheme="minorHAnsi" w:cstheme="minorHAnsi"/>
            <w:color w:val="000000"/>
          </w:rPr>
          <w:t xml:space="preserve"> </w:t>
        </w:r>
        <w:r w:rsidRPr="00435EC4">
          <w:rPr>
            <w:rStyle w:val="Hypertextovodkaz"/>
            <w:rFonts w:asciiTheme="minorHAnsi" w:hAnsiTheme="minorHAnsi" w:cstheme="minorHAnsi"/>
            <w:color w:val="1155CC"/>
          </w:rPr>
          <w:t>https://youtu.be/T2b3pXuwnA4</w:t>
        </w:r>
      </w:hyperlink>
    </w:p>
    <w:p w:rsidR="008C095E" w:rsidRPr="00435EC4" w:rsidRDefault="008C095E" w:rsidP="008C095E">
      <w:pPr>
        <w:pStyle w:val="Normlnweb"/>
        <w:rPr>
          <w:rFonts w:asciiTheme="minorHAnsi" w:hAnsiTheme="minorHAnsi" w:cstheme="minorHAnsi"/>
          <w:color w:val="000000"/>
          <w:sz w:val="24"/>
          <w:szCs w:val="24"/>
        </w:rPr>
      </w:pPr>
      <w:r w:rsidRPr="00435EC4">
        <w:rPr>
          <w:rFonts w:asciiTheme="minorHAnsi" w:hAnsiTheme="minorHAnsi" w:cstheme="minorHAnsi"/>
          <w:sz w:val="24"/>
          <w:szCs w:val="24"/>
        </w:rPr>
        <w:t xml:space="preserve">3. Natočit video s prezentací podle návodu na </w:t>
      </w:r>
      <w:hyperlink r:id="rId8" w:history="1">
        <w:r w:rsidRPr="00435EC4">
          <w:rPr>
            <w:rStyle w:val="Hypertextovodkaz"/>
            <w:rFonts w:asciiTheme="minorHAnsi" w:hAnsiTheme="minorHAnsi" w:cstheme="minorHAnsi"/>
            <w:color w:val="000000"/>
            <w:sz w:val="24"/>
            <w:szCs w:val="24"/>
          </w:rPr>
          <w:t xml:space="preserve"> </w:t>
        </w:r>
        <w:r w:rsidRPr="00435EC4">
          <w:rPr>
            <w:rStyle w:val="Hypertextovodkaz"/>
            <w:rFonts w:asciiTheme="minorHAnsi" w:hAnsiTheme="minorHAnsi" w:cstheme="minorHAnsi"/>
            <w:color w:val="1155CC"/>
            <w:sz w:val="24"/>
            <w:szCs w:val="24"/>
          </w:rPr>
          <w:t>https://youtu.be/R3fbFUyiaXw</w:t>
        </w:r>
      </w:hyperlink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 xml:space="preserve">4. Toto video nahrát na YouTube.com podle postupu </w:t>
      </w:r>
      <w:hyperlink r:id="rId9" w:history="1">
        <w:r w:rsidRPr="00435EC4">
          <w:rPr>
            <w:rStyle w:val="Hypertextovodkaz"/>
            <w:rFonts w:asciiTheme="minorHAnsi" w:hAnsiTheme="minorHAnsi" w:cstheme="minorHAnsi"/>
          </w:rPr>
          <w:t>https://youtu.be/KrkGW4Mufts</w:t>
        </w:r>
      </w:hyperlink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>5. Odkaz (link) na to video zapíšete do elektronické přihlášky v sekci Videoprezentace</w:t>
      </w:r>
    </w:p>
    <w:p w:rsidR="008C095E" w:rsidRPr="00435EC4" w:rsidRDefault="008C095E" w:rsidP="008C095E">
      <w:pPr>
        <w:numPr>
          <w:ilvl w:val="0"/>
          <w:numId w:val="1"/>
        </w:num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>Pokud je přihláška v ochranné lhůtě, může změny provádět sám autor</w:t>
      </w:r>
    </w:p>
    <w:p w:rsidR="008C095E" w:rsidRPr="00435EC4" w:rsidRDefault="008C095E" w:rsidP="008C095E">
      <w:pPr>
        <w:numPr>
          <w:ilvl w:val="0"/>
          <w:numId w:val="1"/>
        </w:num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>Pokud je práce již ve školním kole, může změny v přihlášce provádět jen garant školního kola</w:t>
      </w:r>
    </w:p>
    <w:p w:rsidR="008C095E" w:rsidRPr="00435EC4" w:rsidRDefault="008C095E" w:rsidP="008C095E">
      <w:pPr>
        <w:numPr>
          <w:ilvl w:val="0"/>
          <w:numId w:val="1"/>
        </w:num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>Pokud je práce již posunuta do kola okresního, může změny provádět jen garant okresního kola</w:t>
      </w:r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>Videoprezentaci může autor v přihlášce vyměnit v jakékoliv fázi soutěže.</w:t>
      </w:r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</w:p>
    <w:p w:rsidR="001B0548" w:rsidRPr="00435EC4" w:rsidRDefault="008C095E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>Podle stavu přihlášky tedy zkontaktujete příslušného garanta a předejte mu údaje k</w:t>
      </w:r>
      <w:r w:rsidR="001B0548" w:rsidRPr="00435EC4">
        <w:rPr>
          <w:rFonts w:asciiTheme="minorHAnsi" w:hAnsiTheme="minorHAnsi" w:cstheme="minorHAnsi"/>
        </w:rPr>
        <w:t> </w:t>
      </w:r>
      <w:r w:rsidRPr="00435EC4">
        <w:rPr>
          <w:rFonts w:asciiTheme="minorHAnsi" w:hAnsiTheme="minorHAnsi" w:cstheme="minorHAnsi"/>
        </w:rPr>
        <w:t>zapsání</w:t>
      </w:r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 xml:space="preserve"> – doplnění údajů, změna oboru, změna dalších údajů v přihlášce.</w:t>
      </w:r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</w:p>
    <w:p w:rsidR="008C095E" w:rsidRPr="00435EC4" w:rsidRDefault="008C095E" w:rsidP="008C095E">
      <w:pPr>
        <w:ind w:right="-157"/>
        <w:rPr>
          <w:rFonts w:asciiTheme="minorHAnsi" w:hAnsiTheme="minorHAnsi" w:cstheme="minorHAnsi"/>
          <w:b/>
        </w:rPr>
      </w:pPr>
      <w:r w:rsidRPr="00435EC4">
        <w:rPr>
          <w:rFonts w:asciiTheme="minorHAnsi" w:hAnsiTheme="minorHAnsi" w:cstheme="minorHAnsi"/>
          <w:b/>
        </w:rPr>
        <w:t>Předběžné přihlášky s uvedením soutěžního oboru</w:t>
      </w:r>
      <w:r w:rsidR="001B0548" w:rsidRPr="00435EC4">
        <w:rPr>
          <w:rFonts w:asciiTheme="minorHAnsi" w:hAnsiTheme="minorHAnsi" w:cstheme="minorHAnsi"/>
          <w:b/>
        </w:rPr>
        <w:t>, jménem a názvem školy</w:t>
      </w:r>
      <w:r w:rsidRPr="00435EC4">
        <w:rPr>
          <w:rFonts w:asciiTheme="minorHAnsi" w:hAnsiTheme="minorHAnsi" w:cstheme="minorHAnsi"/>
          <w:b/>
        </w:rPr>
        <w:t xml:space="preserve"> zůstávají do konce února 202</w:t>
      </w:r>
      <w:r w:rsidR="00AF2EB3">
        <w:rPr>
          <w:rFonts w:asciiTheme="minorHAnsi" w:hAnsiTheme="minorHAnsi" w:cstheme="minorHAnsi"/>
          <w:b/>
        </w:rPr>
        <w:t>4</w:t>
      </w:r>
    </w:p>
    <w:p w:rsidR="008C095E" w:rsidRPr="00435EC4" w:rsidRDefault="008C095E" w:rsidP="008C095E">
      <w:pPr>
        <w:ind w:right="-157"/>
        <w:rPr>
          <w:rFonts w:asciiTheme="minorHAnsi" w:hAnsiTheme="minorHAnsi" w:cstheme="minorHAnsi"/>
          <w:b/>
        </w:rPr>
      </w:pPr>
      <w:r w:rsidRPr="00435EC4">
        <w:rPr>
          <w:rFonts w:asciiTheme="minorHAnsi" w:hAnsiTheme="minorHAnsi" w:cstheme="minorHAnsi"/>
        </w:rPr>
        <w:t>Přihlášku ani práci tentokrát netisknete, zůstávají jen v elektronické podobě.</w:t>
      </w:r>
      <w:r w:rsidR="004A02CA" w:rsidRPr="00435EC4">
        <w:rPr>
          <w:rFonts w:asciiTheme="minorHAnsi" w:hAnsiTheme="minorHAnsi" w:cstheme="minorHAnsi"/>
        </w:rPr>
        <w:t xml:space="preserve"> </w:t>
      </w:r>
      <w:r w:rsidR="004A02CA" w:rsidRPr="00435EC4">
        <w:rPr>
          <w:rFonts w:asciiTheme="minorHAnsi" w:hAnsiTheme="minorHAnsi" w:cstheme="minorHAnsi"/>
          <w:b/>
        </w:rPr>
        <w:t>Do systému zadat do 1</w:t>
      </w:r>
      <w:r w:rsidR="00AF2EB3">
        <w:rPr>
          <w:rFonts w:asciiTheme="minorHAnsi" w:hAnsiTheme="minorHAnsi" w:cstheme="minorHAnsi"/>
          <w:b/>
        </w:rPr>
        <w:t>2</w:t>
      </w:r>
      <w:r w:rsidR="004A02CA" w:rsidRPr="00435EC4">
        <w:rPr>
          <w:rFonts w:asciiTheme="minorHAnsi" w:hAnsiTheme="minorHAnsi" w:cstheme="minorHAnsi"/>
          <w:b/>
        </w:rPr>
        <w:t>. dubna 202</w:t>
      </w:r>
      <w:r w:rsidR="00AF2EB3">
        <w:rPr>
          <w:rFonts w:asciiTheme="minorHAnsi" w:hAnsiTheme="minorHAnsi" w:cstheme="minorHAnsi"/>
          <w:b/>
        </w:rPr>
        <w:t>4</w:t>
      </w:r>
      <w:r w:rsidR="004A02CA" w:rsidRPr="00435EC4">
        <w:rPr>
          <w:rFonts w:asciiTheme="minorHAnsi" w:hAnsiTheme="minorHAnsi" w:cstheme="minorHAnsi"/>
          <w:b/>
        </w:rPr>
        <w:t xml:space="preserve"> a </w:t>
      </w:r>
      <w:r w:rsidR="00435EC4" w:rsidRPr="00435EC4">
        <w:rPr>
          <w:rFonts w:asciiTheme="minorHAnsi" w:hAnsiTheme="minorHAnsi" w:cstheme="minorHAnsi"/>
          <w:b/>
        </w:rPr>
        <w:t xml:space="preserve">školní garant SOČ musí práci </w:t>
      </w:r>
      <w:r w:rsidR="004A02CA" w:rsidRPr="00435EC4">
        <w:rPr>
          <w:rFonts w:asciiTheme="minorHAnsi" w:hAnsiTheme="minorHAnsi" w:cstheme="minorHAnsi"/>
          <w:b/>
        </w:rPr>
        <w:t>posunout do OK do 1</w:t>
      </w:r>
      <w:r w:rsidR="00AF2EB3">
        <w:rPr>
          <w:rFonts w:asciiTheme="minorHAnsi" w:hAnsiTheme="minorHAnsi" w:cstheme="minorHAnsi"/>
          <w:b/>
        </w:rPr>
        <w:t>6</w:t>
      </w:r>
      <w:r w:rsidR="004A02CA" w:rsidRPr="00435EC4">
        <w:rPr>
          <w:rFonts w:asciiTheme="minorHAnsi" w:hAnsiTheme="minorHAnsi" w:cstheme="minorHAnsi"/>
          <w:b/>
        </w:rPr>
        <w:t>. dubna 202</w:t>
      </w:r>
      <w:r w:rsidR="00AF2EB3">
        <w:rPr>
          <w:rFonts w:asciiTheme="minorHAnsi" w:hAnsiTheme="minorHAnsi" w:cstheme="minorHAnsi"/>
          <w:b/>
        </w:rPr>
        <w:t>4</w:t>
      </w:r>
      <w:r w:rsidR="00435EC4" w:rsidRPr="00435EC4">
        <w:rPr>
          <w:rFonts w:asciiTheme="minorHAnsi" w:hAnsiTheme="minorHAnsi" w:cstheme="minorHAnsi"/>
          <w:b/>
        </w:rPr>
        <w:t>.</w:t>
      </w:r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</w:p>
    <w:p w:rsidR="008C095E" w:rsidRPr="00435EC4" w:rsidRDefault="008C095E" w:rsidP="008C095E">
      <w:pPr>
        <w:ind w:right="-157"/>
        <w:rPr>
          <w:rFonts w:asciiTheme="minorHAnsi" w:hAnsiTheme="minorHAnsi" w:cstheme="minorHAnsi"/>
          <w:b/>
        </w:rPr>
      </w:pPr>
      <w:r w:rsidRPr="00435EC4">
        <w:rPr>
          <w:rFonts w:asciiTheme="minorHAnsi" w:hAnsiTheme="minorHAnsi" w:cstheme="minorHAnsi"/>
          <w:b/>
        </w:rPr>
        <w:t>Termín okresního kola okresu Olomouc je 2</w:t>
      </w:r>
      <w:r w:rsidR="00AF2EB3">
        <w:rPr>
          <w:rFonts w:asciiTheme="minorHAnsi" w:hAnsiTheme="minorHAnsi" w:cstheme="minorHAnsi"/>
          <w:b/>
        </w:rPr>
        <w:t>3</w:t>
      </w:r>
      <w:r w:rsidRPr="00435EC4">
        <w:rPr>
          <w:rFonts w:asciiTheme="minorHAnsi" w:hAnsiTheme="minorHAnsi" w:cstheme="minorHAnsi"/>
          <w:b/>
        </w:rPr>
        <w:t>.</w:t>
      </w:r>
      <w:r w:rsidR="00AF2EB3">
        <w:rPr>
          <w:rFonts w:asciiTheme="minorHAnsi" w:hAnsiTheme="minorHAnsi" w:cstheme="minorHAnsi"/>
          <w:b/>
        </w:rPr>
        <w:t xml:space="preserve"> </w:t>
      </w:r>
      <w:r w:rsidR="00970A54" w:rsidRPr="00435EC4">
        <w:rPr>
          <w:rFonts w:asciiTheme="minorHAnsi" w:hAnsiTheme="minorHAnsi" w:cstheme="minorHAnsi"/>
          <w:b/>
        </w:rPr>
        <w:t>d</w:t>
      </w:r>
      <w:r w:rsidRPr="00435EC4">
        <w:rPr>
          <w:rFonts w:asciiTheme="minorHAnsi" w:hAnsiTheme="minorHAnsi" w:cstheme="minorHAnsi"/>
          <w:b/>
        </w:rPr>
        <w:t>ubna 202</w:t>
      </w:r>
      <w:r w:rsidR="00AF2EB3">
        <w:rPr>
          <w:rFonts w:asciiTheme="minorHAnsi" w:hAnsiTheme="minorHAnsi" w:cstheme="minorHAnsi"/>
          <w:b/>
        </w:rPr>
        <w:t>4</w:t>
      </w:r>
      <w:r w:rsidR="001B0548" w:rsidRPr="00435EC4">
        <w:rPr>
          <w:rFonts w:asciiTheme="minorHAnsi" w:hAnsiTheme="minorHAnsi" w:cstheme="minorHAnsi"/>
          <w:b/>
        </w:rPr>
        <w:t>, čas bude upřesněn v březnu</w:t>
      </w:r>
    </w:p>
    <w:p w:rsidR="00666C42" w:rsidRPr="00435EC4" w:rsidRDefault="00666C42" w:rsidP="008C095E">
      <w:pPr>
        <w:ind w:right="-157"/>
        <w:rPr>
          <w:rFonts w:asciiTheme="minorHAnsi" w:hAnsiTheme="minorHAnsi" w:cstheme="minorHAnsi"/>
          <w:b/>
        </w:rPr>
      </w:pPr>
    </w:p>
    <w:p w:rsidR="00666C42" w:rsidRPr="00435EC4" w:rsidRDefault="00666C42" w:rsidP="008C095E">
      <w:pPr>
        <w:ind w:right="-157"/>
        <w:rPr>
          <w:rFonts w:asciiTheme="minorHAnsi" w:hAnsiTheme="minorHAnsi" w:cstheme="minorHAnsi"/>
        </w:rPr>
      </w:pPr>
    </w:p>
    <w:p w:rsidR="008C095E" w:rsidRPr="00435EC4" w:rsidRDefault="008C095E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>S dotazy se obracejte na Barunku Trávníčkov</w:t>
      </w:r>
      <w:r w:rsidR="00373099" w:rsidRPr="00435EC4">
        <w:rPr>
          <w:rFonts w:asciiTheme="minorHAnsi" w:hAnsiTheme="minorHAnsi" w:cstheme="minorHAnsi"/>
        </w:rPr>
        <w:t>o</w:t>
      </w:r>
      <w:r w:rsidRPr="00435EC4">
        <w:rPr>
          <w:rFonts w:asciiTheme="minorHAnsi" w:hAnsiTheme="minorHAnsi" w:cstheme="minorHAnsi"/>
        </w:rPr>
        <w:t xml:space="preserve">u, tel. 731 444 440, nebo email : </w:t>
      </w:r>
      <w:hyperlink r:id="rId10" w:history="1">
        <w:r w:rsidRPr="00435EC4">
          <w:rPr>
            <w:rStyle w:val="Hypertextovodkaz"/>
            <w:rFonts w:asciiTheme="minorHAnsi" w:hAnsiTheme="minorHAnsi" w:cstheme="minorHAnsi"/>
          </w:rPr>
          <w:t>barunka@ddmolomouc.cz</w:t>
        </w:r>
      </w:hyperlink>
      <w:r w:rsidR="00373099" w:rsidRPr="00435EC4">
        <w:rPr>
          <w:rFonts w:asciiTheme="minorHAnsi" w:hAnsiTheme="minorHAnsi" w:cstheme="minorHAnsi"/>
        </w:rPr>
        <w:t>,</w:t>
      </w:r>
    </w:p>
    <w:p w:rsidR="008C095E" w:rsidRDefault="008C095E" w:rsidP="008C095E">
      <w:pPr>
        <w:ind w:right="-157"/>
        <w:rPr>
          <w:rFonts w:asciiTheme="minorHAnsi" w:hAnsiTheme="minorHAnsi" w:cstheme="minorHAnsi"/>
        </w:rPr>
      </w:pPr>
    </w:p>
    <w:p w:rsidR="00435EC4" w:rsidRPr="00435EC4" w:rsidRDefault="00435EC4" w:rsidP="008C095E">
      <w:pPr>
        <w:ind w:right="-157"/>
        <w:rPr>
          <w:rFonts w:asciiTheme="minorHAnsi" w:hAnsiTheme="minorHAnsi" w:cstheme="minorHAnsi"/>
        </w:rPr>
      </w:pPr>
    </w:p>
    <w:p w:rsidR="00435EC4" w:rsidRDefault="008C095E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>Barunka Trávníčková</w:t>
      </w:r>
      <w:r w:rsidR="00373099" w:rsidRPr="00435EC4">
        <w:rPr>
          <w:rFonts w:asciiTheme="minorHAnsi" w:hAnsiTheme="minorHAnsi" w:cstheme="minorHAnsi"/>
        </w:rPr>
        <w:t xml:space="preserve"> </w:t>
      </w:r>
    </w:p>
    <w:p w:rsidR="00435EC4" w:rsidRDefault="00373099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 xml:space="preserve">DDM Olomouc </w:t>
      </w:r>
    </w:p>
    <w:p w:rsidR="008C095E" w:rsidRPr="00435EC4" w:rsidRDefault="00373099" w:rsidP="008C095E">
      <w:pPr>
        <w:ind w:right="-157"/>
        <w:rPr>
          <w:rFonts w:asciiTheme="minorHAnsi" w:hAnsiTheme="minorHAnsi" w:cstheme="minorHAnsi"/>
        </w:rPr>
      </w:pPr>
      <w:r w:rsidRPr="00435EC4">
        <w:rPr>
          <w:rFonts w:asciiTheme="minorHAnsi" w:hAnsiTheme="minorHAnsi" w:cstheme="minorHAnsi"/>
        </w:rPr>
        <w:t>garant SOČ okresu Olomouc</w:t>
      </w:r>
    </w:p>
    <w:sectPr w:rsidR="008C095E" w:rsidRPr="00435EC4" w:rsidSect="0009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08E2"/>
    <w:multiLevelType w:val="hybridMultilevel"/>
    <w:tmpl w:val="A96AB118"/>
    <w:lvl w:ilvl="0" w:tplc="002255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5E"/>
    <w:rsid w:val="0000698D"/>
    <w:rsid w:val="00095E68"/>
    <w:rsid w:val="001B0548"/>
    <w:rsid w:val="00373099"/>
    <w:rsid w:val="00435EC4"/>
    <w:rsid w:val="004A02CA"/>
    <w:rsid w:val="00666C42"/>
    <w:rsid w:val="006A0980"/>
    <w:rsid w:val="008A7E02"/>
    <w:rsid w:val="008C095E"/>
    <w:rsid w:val="00970A54"/>
    <w:rsid w:val="00AF2EB3"/>
    <w:rsid w:val="00B15298"/>
    <w:rsid w:val="00BC6426"/>
    <w:rsid w:val="00C30FF4"/>
    <w:rsid w:val="00C40A6E"/>
    <w:rsid w:val="00DE533C"/>
    <w:rsid w:val="00FA27E4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3361"/>
  <w15:docId w15:val="{A665AAE6-5F11-4684-910B-21F8A811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C095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09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8C095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C095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3fbFUyia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2b3pXuwnA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v2.nidv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c.cz/soc-krok-za-krokem/" TargetMode="External"/><Relationship Id="rId10" Type="http://schemas.openxmlformats.org/officeDocument/2006/relationships/hyperlink" Target="mailto:barunka@ddmolomou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rkGW4Muft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Trávníček</dc:creator>
  <cp:lastModifiedBy>vratnice</cp:lastModifiedBy>
  <cp:revision>6</cp:revision>
  <dcterms:created xsi:type="dcterms:W3CDTF">2024-02-14T10:07:00Z</dcterms:created>
  <dcterms:modified xsi:type="dcterms:W3CDTF">2024-02-21T15:30:00Z</dcterms:modified>
</cp:coreProperties>
</file>