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E3" w:rsidRDefault="00F95A48">
      <w:pPr>
        <w:rPr>
          <w:lang w:val="cs-CZ"/>
        </w:rPr>
      </w:pPr>
      <w:r>
        <w:rPr>
          <w:lang w:val="cs-CZ"/>
        </w:rPr>
        <w:t xml:space="preserve">SPOLEČENSKÉ VĚDY – maturitní okruhy </w:t>
      </w:r>
      <w:r w:rsidR="008E2491">
        <w:rPr>
          <w:lang w:val="cs-CZ"/>
        </w:rPr>
        <w:t>2023/</w:t>
      </w:r>
      <w:r>
        <w:rPr>
          <w:lang w:val="cs-CZ"/>
        </w:rPr>
        <w:t>2024</w:t>
      </w:r>
    </w:p>
    <w:p w:rsidR="00F95A48" w:rsidRDefault="00F95A4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Dějiny psychologie ve třech vývojových etapách</w:t>
      </w:r>
    </w:p>
    <w:p w:rsidR="00F95A48" w:rsidRDefault="00F95A4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Psychologie osobnosti – vlastnosti osobnosti, typologie</w:t>
      </w:r>
    </w:p>
    <w:p w:rsidR="00F95A48" w:rsidRDefault="00F95A4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Vývojová psychologie – ontogenetický vývoj jedince, antropogeneze</w:t>
      </w:r>
    </w:p>
    <w:p w:rsidR="00F95A48" w:rsidRDefault="00F95A4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Sociologie jako teoreticko-empirická disciplína – pojmy a názvosloví, metody výzkumu</w:t>
      </w:r>
    </w:p>
    <w:p w:rsidR="00F95A48" w:rsidRDefault="00F95A4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Dějiny sociologie – sociologie v jednotlivých vývojových et</w:t>
      </w:r>
      <w:r w:rsidR="00C5660E">
        <w:rPr>
          <w:lang w:val="cs-CZ"/>
        </w:rPr>
        <w:t>a</w:t>
      </w:r>
      <w:r>
        <w:rPr>
          <w:lang w:val="cs-CZ"/>
        </w:rPr>
        <w:t>pách, paradigma</w:t>
      </w:r>
    </w:p>
    <w:p w:rsidR="00C5660E" w:rsidRDefault="00C5660E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Předsokratovská filosofie</w:t>
      </w:r>
      <w:r w:rsidR="00EF2088">
        <w:rPr>
          <w:lang w:val="cs-CZ"/>
        </w:rPr>
        <w:t xml:space="preserve">, sofisté, </w:t>
      </w:r>
      <w:proofErr w:type="spellStart"/>
      <w:r w:rsidR="00EF2088">
        <w:rPr>
          <w:lang w:val="cs-CZ"/>
        </w:rPr>
        <w:t>Sokratés</w:t>
      </w:r>
      <w:proofErr w:type="spellEnd"/>
      <w:r w:rsidR="00EF2088">
        <w:rPr>
          <w:lang w:val="cs-CZ"/>
        </w:rPr>
        <w:t xml:space="preserve"> – antroposofický obrat ve filosofii</w:t>
      </w:r>
    </w:p>
    <w:p w:rsidR="00EF2088" w:rsidRDefault="00EF208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Vrchol filosofie v antickém Řecku a její vliv na další vývoj evropského myšlení – Platon, </w:t>
      </w:r>
      <w:proofErr w:type="spellStart"/>
      <w:r>
        <w:rPr>
          <w:lang w:val="cs-CZ"/>
        </w:rPr>
        <w:t>Aristotelés</w:t>
      </w:r>
      <w:proofErr w:type="spellEnd"/>
      <w:r>
        <w:rPr>
          <w:lang w:val="cs-CZ"/>
        </w:rPr>
        <w:t xml:space="preserve"> – filosofická koncepce, teorie státu</w:t>
      </w:r>
    </w:p>
    <w:p w:rsidR="00EF2088" w:rsidRDefault="00EF208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Filosofie středověku, spor o univerzália – období patristiky, pozdní scholastika</w:t>
      </w:r>
    </w:p>
    <w:p w:rsidR="00EF2088" w:rsidRDefault="00EF208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Renesance a humanismus – panteistické pojetí člověka a světa</w:t>
      </w:r>
    </w:p>
    <w:p w:rsidR="001A3308" w:rsidRDefault="001A330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Osvícenství v Německu a ve Francii</w:t>
      </w:r>
    </w:p>
    <w:p w:rsidR="001A3308" w:rsidRDefault="001A330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Anglosaský empirismus a kontinentální racionalismus</w:t>
      </w:r>
    </w:p>
    <w:p w:rsidR="001A3308" w:rsidRDefault="001A330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Německá klasická filosofie – od I. Kanta po filosofii života</w:t>
      </w:r>
    </w:p>
    <w:p w:rsidR="001A3308" w:rsidRDefault="001A3308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Filosofie 20. století </w:t>
      </w:r>
      <w:r w:rsidR="00450B95">
        <w:rPr>
          <w:lang w:val="cs-CZ"/>
        </w:rPr>
        <w:t>–</w:t>
      </w:r>
      <w:r>
        <w:rPr>
          <w:lang w:val="cs-CZ"/>
        </w:rPr>
        <w:t xml:space="preserve"> </w:t>
      </w:r>
      <w:r w:rsidR="00450B95">
        <w:rPr>
          <w:lang w:val="cs-CZ"/>
        </w:rPr>
        <w:t xml:space="preserve">významné teorie a osobnosti </w:t>
      </w:r>
      <w:r w:rsidR="00872203">
        <w:rPr>
          <w:lang w:val="cs-CZ"/>
        </w:rPr>
        <w:t xml:space="preserve">evropské a </w:t>
      </w:r>
      <w:r w:rsidR="00450B95">
        <w:rPr>
          <w:lang w:val="cs-CZ"/>
        </w:rPr>
        <w:t>světové filosofie</w:t>
      </w:r>
    </w:p>
    <w:p w:rsidR="00450B95" w:rsidRDefault="00450B95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Filosofické směry pro 21. století – vybrané filosofické směry</w:t>
      </w:r>
    </w:p>
    <w:p w:rsidR="00450B95" w:rsidRDefault="00450B95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Teorie práva, odvětví práva – právo soukromé a veřejné, mezinárodní právo, právo EU, subsidiarita</w:t>
      </w:r>
    </w:p>
    <w:p w:rsidR="00450B95" w:rsidRDefault="00450B95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Vývoj české ústavnosti – ústavní zákony od roku 1848 do současnosti</w:t>
      </w:r>
      <w:r w:rsidR="00ED43E7">
        <w:rPr>
          <w:lang w:val="cs-CZ"/>
        </w:rPr>
        <w:t>, Ústava ČR 1993</w:t>
      </w:r>
    </w:p>
    <w:p w:rsidR="00450B95" w:rsidRDefault="00450B95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Ústavní principy </w:t>
      </w:r>
      <w:r w:rsidR="00ED43E7">
        <w:rPr>
          <w:lang w:val="cs-CZ"/>
        </w:rPr>
        <w:t>a</w:t>
      </w:r>
      <w:r>
        <w:rPr>
          <w:lang w:val="cs-CZ"/>
        </w:rPr>
        <w:t> </w:t>
      </w:r>
      <w:r w:rsidR="00ED43E7">
        <w:rPr>
          <w:lang w:val="cs-CZ"/>
        </w:rPr>
        <w:t>ú</w:t>
      </w:r>
      <w:r>
        <w:rPr>
          <w:lang w:val="cs-CZ"/>
        </w:rPr>
        <w:t xml:space="preserve">stavní </w:t>
      </w:r>
      <w:proofErr w:type="gramStart"/>
      <w:r>
        <w:rPr>
          <w:lang w:val="cs-CZ"/>
        </w:rPr>
        <w:t>pořád</w:t>
      </w:r>
      <w:r w:rsidR="00ED43E7">
        <w:rPr>
          <w:lang w:val="cs-CZ"/>
        </w:rPr>
        <w:t>e</w:t>
      </w:r>
      <w:r>
        <w:rPr>
          <w:lang w:val="cs-CZ"/>
        </w:rPr>
        <w:t>k  –</w:t>
      </w:r>
      <w:r w:rsidR="00872203">
        <w:rPr>
          <w:lang w:val="cs-CZ"/>
        </w:rPr>
        <w:t xml:space="preserve"> </w:t>
      </w:r>
      <w:r>
        <w:rPr>
          <w:lang w:val="cs-CZ"/>
        </w:rPr>
        <w:t>suverenita</w:t>
      </w:r>
      <w:proofErr w:type="gramEnd"/>
      <w:r>
        <w:rPr>
          <w:lang w:val="cs-CZ"/>
        </w:rPr>
        <w:t xml:space="preserve">, </w:t>
      </w:r>
      <w:r w:rsidR="00ED43E7">
        <w:rPr>
          <w:lang w:val="cs-CZ"/>
        </w:rPr>
        <w:t xml:space="preserve">tři druhy moci, odlišnosti systému dle odpovědnosti v parlamentní, </w:t>
      </w:r>
      <w:proofErr w:type="spellStart"/>
      <w:r w:rsidR="00ED43E7">
        <w:rPr>
          <w:lang w:val="cs-CZ"/>
        </w:rPr>
        <w:t>poloprezidentské</w:t>
      </w:r>
      <w:proofErr w:type="spellEnd"/>
      <w:r w:rsidR="00ED43E7">
        <w:rPr>
          <w:lang w:val="cs-CZ"/>
        </w:rPr>
        <w:t xml:space="preserve"> a prezidentské republice</w:t>
      </w:r>
      <w:r>
        <w:rPr>
          <w:lang w:val="cs-CZ"/>
        </w:rPr>
        <w:t xml:space="preserve"> </w:t>
      </w:r>
    </w:p>
    <w:p w:rsidR="00ED43E7" w:rsidRDefault="00872203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Politické doktríny a ideologie – konzervatismus a jeho vliv na vývoj společnosti</w:t>
      </w:r>
    </w:p>
    <w:p w:rsidR="003118CD" w:rsidRDefault="00872203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Politické doktríny a ideologie – liberalismus, od klasického k modernímu liberalismu</w:t>
      </w:r>
    </w:p>
    <w:p w:rsidR="003118CD" w:rsidRDefault="003118CD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Úvod do politologie – dějiny politiky, významné osobnosti polické vědy, politický systém</w:t>
      </w:r>
    </w:p>
    <w:p w:rsidR="003118CD" w:rsidRDefault="003118CD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Dějiny ekonomických teorií – od merkantilismu 15. století po monetarismus 21. století</w:t>
      </w:r>
    </w:p>
    <w:p w:rsidR="003118CD" w:rsidRDefault="003118CD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Hospodářská politika státu – nástroje hospodářské politiky</w:t>
      </w:r>
    </w:p>
    <w:p w:rsidR="003118CD" w:rsidRDefault="003118CD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Integrační procesy po 2. světové válce – ekonomická a politická integrace</w:t>
      </w:r>
    </w:p>
    <w:p w:rsidR="003118CD" w:rsidRDefault="003118CD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Evropská unie – instituce EU, struktura, cíle EU pro 21. století</w:t>
      </w:r>
    </w:p>
    <w:p w:rsidR="008E2491" w:rsidRDefault="007564AC" w:rsidP="00F95A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ČR jako součást významných evropských a světových organizací, politika a ekonomie v mezinárodních vztazích, národní zájmy států</w:t>
      </w:r>
      <w:r w:rsidR="003118CD">
        <w:rPr>
          <w:lang w:val="cs-CZ"/>
        </w:rPr>
        <w:t xml:space="preserve"> </w:t>
      </w:r>
      <w:r w:rsidR="00872203">
        <w:rPr>
          <w:lang w:val="cs-CZ"/>
        </w:rPr>
        <w:t xml:space="preserve"> </w:t>
      </w:r>
    </w:p>
    <w:p w:rsidR="008E2491" w:rsidRPr="008E2491" w:rsidRDefault="008E2491" w:rsidP="008E2491">
      <w:pPr>
        <w:rPr>
          <w:lang w:val="cs-CZ"/>
        </w:rPr>
      </w:pPr>
    </w:p>
    <w:p w:rsidR="008E2491" w:rsidRPr="008E2491" w:rsidRDefault="008E2491" w:rsidP="008E2491">
      <w:pPr>
        <w:rPr>
          <w:lang w:val="cs-CZ"/>
        </w:rPr>
      </w:pPr>
    </w:p>
    <w:p w:rsidR="008E2491" w:rsidRDefault="008E2491" w:rsidP="008E2491">
      <w:pPr>
        <w:rPr>
          <w:lang w:val="cs-CZ"/>
        </w:rPr>
      </w:pPr>
    </w:p>
    <w:p w:rsidR="00872203" w:rsidRDefault="008E2491" w:rsidP="008E2491">
      <w:pPr>
        <w:rPr>
          <w:lang w:val="cs-CZ"/>
        </w:rPr>
      </w:pPr>
      <w:r>
        <w:rPr>
          <w:lang w:val="cs-CZ"/>
        </w:rPr>
        <w:t xml:space="preserve">Vypracovala: Mgr. Eva </w:t>
      </w:r>
      <w:r w:rsidRPr="008E2491">
        <w:rPr>
          <w:lang w:val="cs-CZ"/>
        </w:rPr>
        <w:t xml:space="preserve">Kuchařová </w:t>
      </w:r>
      <w:bookmarkStart w:id="0" w:name="_GoBack"/>
      <w:bookmarkEnd w:id="0"/>
    </w:p>
    <w:p w:rsidR="008E2491" w:rsidRPr="008E2491" w:rsidRDefault="008E2491" w:rsidP="008E2491">
      <w:pPr>
        <w:rPr>
          <w:lang w:val="cs-CZ"/>
        </w:rPr>
      </w:pPr>
      <w:r>
        <w:rPr>
          <w:lang w:val="cs-CZ"/>
        </w:rPr>
        <w:t>Schváleno PK ke dni 15. 9. 2023</w:t>
      </w:r>
    </w:p>
    <w:sectPr w:rsidR="008E2491" w:rsidRPr="008E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96A"/>
    <w:multiLevelType w:val="hybridMultilevel"/>
    <w:tmpl w:val="DD86D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48"/>
    <w:rsid w:val="001A3308"/>
    <w:rsid w:val="003118CD"/>
    <w:rsid w:val="00450B95"/>
    <w:rsid w:val="007564AC"/>
    <w:rsid w:val="00872203"/>
    <w:rsid w:val="008E2491"/>
    <w:rsid w:val="00A727E3"/>
    <w:rsid w:val="00C5660E"/>
    <w:rsid w:val="00ED43E7"/>
    <w:rsid w:val="00EF2088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05A4"/>
  <w15:chartTrackingRefBased/>
  <w15:docId w15:val="{1F5B3476-840F-43EA-B034-A56768D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 Eva</dc:creator>
  <cp:keywords/>
  <dc:description/>
  <cp:lastModifiedBy>Kuchařová Eva</cp:lastModifiedBy>
  <cp:revision>3</cp:revision>
  <dcterms:created xsi:type="dcterms:W3CDTF">2023-09-12T09:12:00Z</dcterms:created>
  <dcterms:modified xsi:type="dcterms:W3CDTF">2023-09-25T11:04:00Z</dcterms:modified>
</cp:coreProperties>
</file>