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07763D" w:rsidP="006117E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Arnošt Lustig - </w:t>
            </w:r>
            <w:r w:rsidR="006117EF">
              <w:rPr>
                <w:sz w:val="28"/>
                <w:szCs w:val="28"/>
              </w:rPr>
              <w:t>Dita Saxová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9E5A39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 xml:space="preserve">racovní list určený k procvičení literárně-teoretických pojmů a </w:t>
            </w:r>
            <w:r w:rsidR="00746796">
              <w:rPr>
                <w:sz w:val="28"/>
                <w:szCs w:val="28"/>
              </w:rPr>
              <w:t>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6117EF" w:rsidP="0084353B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Lustig</w:t>
            </w:r>
            <w:r w:rsidR="008435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Dita Saxová,</w:t>
            </w:r>
            <w:r w:rsidR="0084353B">
              <w:rPr>
                <w:sz w:val="28"/>
                <w:szCs w:val="28"/>
              </w:rPr>
              <w:t xml:space="preserve"> </w:t>
            </w:r>
            <w:r w:rsidR="00C75FB3" w:rsidRPr="00B74466">
              <w:rPr>
                <w:sz w:val="28"/>
                <w:szCs w:val="28"/>
              </w:rPr>
              <w:t>literární teorie, figury, tropy, jazyková rovina, kompo</w:t>
            </w:r>
            <w:r w:rsidR="0007763D">
              <w:rPr>
                <w:sz w:val="28"/>
                <w:szCs w:val="28"/>
              </w:rPr>
              <w:t>ziční rovina, tematická rovina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84353B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9E5A39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února </w:t>
            </w:r>
            <w:r w:rsidR="0084353B">
              <w:rPr>
                <w:sz w:val="28"/>
                <w:szCs w:val="28"/>
              </w:rPr>
              <w:t>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bookmarkEnd w:id="0"/>
    <w:p w:rsidR="006117EF" w:rsidRPr="00960CA5" w:rsidRDefault="006117EF" w:rsidP="006117EF">
      <w:pPr>
        <w:rPr>
          <w:b/>
          <w:color w:val="000000" w:themeColor="text1"/>
        </w:rPr>
      </w:pPr>
      <w:r w:rsidRPr="00960CA5">
        <w:rPr>
          <w:b/>
          <w:color w:val="000000" w:themeColor="text1"/>
        </w:rPr>
        <w:lastRenderedPageBreak/>
        <w:t>UKÁZKA:</w:t>
      </w:r>
    </w:p>
    <w:p w:rsidR="006117EF" w:rsidRPr="00AC357F" w:rsidRDefault="006117EF" w:rsidP="006117EF">
      <w:pPr>
        <w:pStyle w:val="Normlnweb"/>
        <w:spacing w:before="240" w:beforeAutospacing="0" w:after="288" w:afterAutospacing="0"/>
        <w:rPr>
          <w:rFonts w:asciiTheme="minorHAnsi" w:hAnsiTheme="minorHAnsi" w:cs="Tahoma"/>
          <w:color w:val="000000" w:themeColor="text1"/>
        </w:rPr>
      </w:pPr>
      <w:r w:rsidRPr="00AC357F">
        <w:rPr>
          <w:rFonts w:asciiTheme="minorHAnsi" w:hAnsiTheme="minorHAnsi" w:cs="Tahoma"/>
          <w:color w:val="000000" w:themeColor="text1"/>
        </w:rPr>
        <w:t xml:space="preserve">"Jednou jsme chytili s </w:t>
      </w:r>
      <w:proofErr w:type="spellStart"/>
      <w:r w:rsidRPr="00AC357F">
        <w:rPr>
          <w:rFonts w:asciiTheme="minorHAnsi" w:hAnsiTheme="minorHAnsi" w:cs="Tahoma"/>
          <w:color w:val="000000" w:themeColor="text1"/>
        </w:rPr>
        <w:t>Andym</w:t>
      </w:r>
      <w:proofErr w:type="spellEnd"/>
      <w:r w:rsidRPr="00AC357F">
        <w:rPr>
          <w:rFonts w:asciiTheme="minorHAnsi" w:hAnsiTheme="minorHAnsi" w:cs="Tahoma"/>
          <w:color w:val="000000" w:themeColor="text1"/>
        </w:rPr>
        <w:t xml:space="preserve"> v Terezíně angorskou kočku. Andy ji dal z lásky holandské holce z </w:t>
      </w:r>
      <w:proofErr w:type="spellStart"/>
      <w:r w:rsidRPr="00AC357F">
        <w:rPr>
          <w:rFonts w:asciiTheme="minorHAnsi" w:hAnsiTheme="minorHAnsi" w:cs="Tahoma"/>
          <w:color w:val="000000" w:themeColor="text1"/>
        </w:rPr>
        <w:t>Leuwardenu</w:t>
      </w:r>
      <w:proofErr w:type="spellEnd"/>
      <w:r w:rsidRPr="00AC357F">
        <w:rPr>
          <w:rFonts w:asciiTheme="minorHAnsi" w:hAnsiTheme="minorHAnsi" w:cs="Tahoma"/>
          <w:color w:val="000000" w:themeColor="text1"/>
        </w:rPr>
        <w:t>."</w:t>
      </w:r>
      <w:r w:rsidRPr="00AC357F">
        <w:rPr>
          <w:rFonts w:asciiTheme="minorHAnsi" w:hAnsiTheme="minorHAnsi" w:cs="Tahoma"/>
          <w:color w:val="000000" w:themeColor="text1"/>
        </w:rPr>
        <w:br/>
        <w:t>"Kolik jí bylo?"</w:t>
      </w:r>
      <w:bookmarkStart w:id="1" w:name="_GoBack"/>
      <w:bookmarkEnd w:id="1"/>
      <w:r w:rsidRPr="00AC357F">
        <w:rPr>
          <w:rFonts w:asciiTheme="minorHAnsi" w:hAnsiTheme="minorHAnsi" w:cs="Tahoma"/>
          <w:color w:val="000000" w:themeColor="text1"/>
        </w:rPr>
        <w:br/>
        <w:t xml:space="preserve">"Čtrnáct, jako </w:t>
      </w:r>
      <w:proofErr w:type="spellStart"/>
      <w:r w:rsidRPr="00AC357F">
        <w:rPr>
          <w:rFonts w:asciiTheme="minorHAnsi" w:hAnsiTheme="minorHAnsi" w:cs="Tahoma"/>
          <w:color w:val="000000" w:themeColor="text1"/>
        </w:rPr>
        <w:t>Andymu</w:t>
      </w:r>
      <w:proofErr w:type="spellEnd"/>
      <w:r w:rsidRPr="00AC357F">
        <w:rPr>
          <w:rFonts w:asciiTheme="minorHAnsi" w:hAnsiTheme="minorHAnsi" w:cs="Tahoma"/>
          <w:color w:val="000000" w:themeColor="text1"/>
        </w:rPr>
        <w:t>."</w:t>
      </w:r>
      <w:r w:rsidRPr="00AC357F">
        <w:rPr>
          <w:rFonts w:asciiTheme="minorHAnsi" w:hAnsiTheme="minorHAnsi" w:cs="Tahoma"/>
          <w:color w:val="000000" w:themeColor="text1"/>
        </w:rPr>
        <w:br/>
        <w:t>"Jak se jmenovala?"</w:t>
      </w:r>
      <w:r w:rsidRPr="00AC357F">
        <w:rPr>
          <w:rFonts w:asciiTheme="minorHAnsi" w:hAnsiTheme="minorHAnsi" w:cs="Tahoma"/>
          <w:color w:val="000000" w:themeColor="text1"/>
        </w:rPr>
        <w:br/>
        <w:t>"Maria-Anna. Jednou se líbali."</w:t>
      </w:r>
      <w:r w:rsidRPr="00AC357F">
        <w:rPr>
          <w:rFonts w:asciiTheme="minorHAnsi" w:hAnsiTheme="minorHAnsi" w:cs="Tahoma"/>
          <w:color w:val="000000" w:themeColor="text1"/>
        </w:rPr>
        <w:br/>
        <w:t>"Nebyla to snad německá kočka, s kterou by se beztak</w:t>
      </w:r>
      <w:r w:rsidRPr="00AC357F">
        <w:rPr>
          <w:rStyle w:val="apple-converted-space"/>
          <w:rFonts w:asciiTheme="minorHAnsi" w:hAnsiTheme="minorHAnsi" w:cs="Tahoma"/>
          <w:color w:val="000000" w:themeColor="text1"/>
        </w:rPr>
        <w:t> </w:t>
      </w:r>
      <w:hyperlink r:id="rId11" w:history="1">
        <w:r w:rsidRPr="00AC357F">
          <w:rPr>
            <w:rStyle w:val="Hypertextovodkaz"/>
            <w:rFonts w:asciiTheme="minorHAnsi" w:hAnsiTheme="minorHAnsi" w:cs="Tahoma"/>
            <w:color w:val="000000" w:themeColor="text1"/>
            <w:u w:val="none"/>
          </w:rPr>
          <w:t>nemohla</w:t>
        </w:r>
      </w:hyperlink>
      <w:r w:rsidRPr="00AC357F">
        <w:rPr>
          <w:rStyle w:val="apple-converted-space"/>
          <w:rFonts w:asciiTheme="minorHAnsi" w:hAnsiTheme="minorHAnsi" w:cs="Tahoma"/>
          <w:color w:val="000000" w:themeColor="text1"/>
        </w:rPr>
        <w:t> </w:t>
      </w:r>
      <w:r w:rsidRPr="00AC357F">
        <w:rPr>
          <w:rFonts w:asciiTheme="minorHAnsi" w:hAnsiTheme="minorHAnsi" w:cs="Tahoma"/>
          <w:color w:val="000000" w:themeColor="text1"/>
        </w:rPr>
        <w:t>ukázat na ulici?"</w:t>
      </w:r>
      <w:r w:rsidRPr="00AC357F">
        <w:rPr>
          <w:rFonts w:asciiTheme="minorHAnsi" w:hAnsiTheme="minorHAnsi" w:cs="Tahoma"/>
          <w:color w:val="000000" w:themeColor="text1"/>
        </w:rPr>
        <w:br/>
        <w:t>"Spala s ní. Měla ji uvázanou řemínkem od kufru na zápěstí. Bála se krys."</w:t>
      </w:r>
      <w:r w:rsidRPr="00AC357F">
        <w:rPr>
          <w:rFonts w:asciiTheme="minorHAnsi" w:hAnsiTheme="minorHAnsi" w:cs="Tahoma"/>
          <w:color w:val="000000" w:themeColor="text1"/>
        </w:rPr>
        <w:br/>
        <w:t>"Neříkej."</w:t>
      </w:r>
      <w:r w:rsidRPr="00AC357F">
        <w:rPr>
          <w:rFonts w:asciiTheme="minorHAnsi" w:hAnsiTheme="minorHAnsi" w:cs="Tahoma"/>
          <w:color w:val="000000" w:themeColor="text1"/>
        </w:rPr>
        <w:br/>
        <w:t xml:space="preserve">"Tu kočku jsme pak s </w:t>
      </w:r>
      <w:proofErr w:type="spellStart"/>
      <w:r w:rsidRPr="00AC357F">
        <w:rPr>
          <w:rFonts w:asciiTheme="minorHAnsi" w:hAnsiTheme="minorHAnsi" w:cs="Tahoma"/>
          <w:color w:val="000000" w:themeColor="text1"/>
        </w:rPr>
        <w:t>Andym</w:t>
      </w:r>
      <w:proofErr w:type="spellEnd"/>
      <w:r w:rsidRPr="00AC357F">
        <w:rPr>
          <w:rFonts w:asciiTheme="minorHAnsi" w:hAnsiTheme="minorHAnsi" w:cs="Tahoma"/>
          <w:color w:val="000000" w:themeColor="text1"/>
        </w:rPr>
        <w:t xml:space="preserve"> snědli."</w:t>
      </w:r>
      <w:r w:rsidRPr="00AC357F">
        <w:rPr>
          <w:rFonts w:asciiTheme="minorHAnsi" w:hAnsiTheme="minorHAnsi" w:cs="Tahoma"/>
          <w:color w:val="000000" w:themeColor="text1"/>
        </w:rPr>
        <w:br/>
        <w:t xml:space="preserve">"Nevadí ti, že jím, Fici? Doufám, že potom spala ta </w:t>
      </w:r>
      <w:proofErr w:type="spellStart"/>
      <w:r w:rsidRPr="00AC357F">
        <w:rPr>
          <w:rFonts w:asciiTheme="minorHAnsi" w:hAnsiTheme="minorHAnsi" w:cs="Tahoma"/>
          <w:color w:val="000000" w:themeColor="text1"/>
        </w:rPr>
        <w:t>Andyho</w:t>
      </w:r>
      <w:proofErr w:type="spellEnd"/>
      <w:r w:rsidRPr="00AC357F">
        <w:rPr>
          <w:rFonts w:asciiTheme="minorHAnsi" w:hAnsiTheme="minorHAnsi" w:cs="Tahoma"/>
          <w:color w:val="000000" w:themeColor="text1"/>
        </w:rPr>
        <w:t xml:space="preserve"> holka jako v bavlnce?"</w:t>
      </w:r>
      <w:r w:rsidRPr="00AC357F">
        <w:rPr>
          <w:rFonts w:asciiTheme="minorHAnsi" w:hAnsiTheme="minorHAnsi" w:cs="Tahoma"/>
          <w:color w:val="000000" w:themeColor="text1"/>
        </w:rPr>
        <w:br/>
        <w:t>"Odjela příští pondělí na východ."</w:t>
      </w:r>
      <w:r w:rsidRPr="00AC357F">
        <w:rPr>
          <w:rFonts w:asciiTheme="minorHAnsi" w:hAnsiTheme="minorHAnsi" w:cs="Tahoma"/>
          <w:color w:val="000000" w:themeColor="text1"/>
        </w:rPr>
        <w:br/>
        <w:t>"Za mých časů se odjíždělo většinou v sobotu. Nebo na velké svátky."</w:t>
      </w:r>
      <w:r w:rsidRPr="00AC357F">
        <w:rPr>
          <w:rFonts w:asciiTheme="minorHAnsi" w:hAnsiTheme="minorHAnsi" w:cs="Tahoma"/>
          <w:color w:val="000000" w:themeColor="text1"/>
        </w:rPr>
        <w:br/>
        <w:t>Fici mlčel.</w:t>
      </w:r>
      <w:r w:rsidRPr="00AC357F">
        <w:rPr>
          <w:rFonts w:asciiTheme="minorHAnsi" w:hAnsiTheme="minorHAnsi" w:cs="Tahoma"/>
          <w:color w:val="000000" w:themeColor="text1"/>
        </w:rPr>
        <w:br/>
        <w:t>"Nepřipadá ti náhodou taky směšné, Fici, jak jde všechno na</w:t>
      </w:r>
      <w:r w:rsidRPr="00AC357F">
        <w:rPr>
          <w:rStyle w:val="apple-converted-space"/>
          <w:rFonts w:asciiTheme="minorHAnsi" w:hAnsiTheme="minorHAnsi" w:cs="Tahoma"/>
          <w:color w:val="000000" w:themeColor="text1"/>
        </w:rPr>
        <w:t> </w:t>
      </w:r>
      <w:hyperlink r:id="rId12" w:history="1">
        <w:r w:rsidRPr="00AC357F">
          <w:rPr>
            <w:rStyle w:val="Hypertextovodkaz"/>
            <w:rFonts w:asciiTheme="minorHAnsi" w:hAnsiTheme="minorHAnsi" w:cs="Tahoma"/>
            <w:color w:val="000000" w:themeColor="text1"/>
            <w:u w:val="none"/>
          </w:rPr>
          <w:t>světě</w:t>
        </w:r>
      </w:hyperlink>
      <w:r w:rsidRPr="00AC357F">
        <w:rPr>
          <w:rStyle w:val="apple-converted-space"/>
          <w:rFonts w:asciiTheme="minorHAnsi" w:hAnsiTheme="minorHAnsi" w:cs="Tahoma"/>
          <w:color w:val="000000" w:themeColor="text1"/>
        </w:rPr>
        <w:t> </w:t>
      </w:r>
      <w:r w:rsidRPr="00AC357F">
        <w:rPr>
          <w:rFonts w:asciiTheme="minorHAnsi" w:hAnsiTheme="minorHAnsi" w:cs="Tahoma"/>
          <w:color w:val="000000" w:themeColor="text1"/>
        </w:rPr>
        <w:t>snadno vysvětlit?"</w:t>
      </w:r>
      <w:r w:rsidRPr="00AC357F">
        <w:rPr>
          <w:rFonts w:asciiTheme="minorHAnsi" w:hAnsiTheme="minorHAnsi" w:cs="Tahoma"/>
          <w:color w:val="000000" w:themeColor="text1"/>
        </w:rPr>
        <w:br/>
        <w:t>"Nemusím nikomu nic vysvětlovat, když se mi nechce."</w:t>
      </w:r>
      <w:r w:rsidRPr="00AC357F">
        <w:rPr>
          <w:rFonts w:asciiTheme="minorHAnsi" w:hAnsiTheme="minorHAnsi" w:cs="Tahoma"/>
          <w:color w:val="000000" w:themeColor="text1"/>
        </w:rPr>
        <w:br/>
        <w:t>Dita mu podávala levou rukou nazpět jeho</w:t>
      </w:r>
      <w:r w:rsidRPr="00AC357F">
        <w:rPr>
          <w:rStyle w:val="apple-converted-space"/>
          <w:rFonts w:asciiTheme="minorHAnsi" w:hAnsiTheme="minorHAnsi" w:cs="Tahoma"/>
          <w:color w:val="000000" w:themeColor="text1"/>
        </w:rPr>
        <w:t> </w:t>
      </w:r>
      <w:hyperlink r:id="rId13" w:history="1">
        <w:r w:rsidRPr="00AC357F">
          <w:rPr>
            <w:rStyle w:val="Hypertextovodkaz"/>
            <w:rFonts w:asciiTheme="minorHAnsi" w:hAnsiTheme="minorHAnsi" w:cs="Tahoma"/>
            <w:color w:val="000000" w:themeColor="text1"/>
            <w:u w:val="none"/>
          </w:rPr>
          <w:t>papír</w:t>
        </w:r>
      </w:hyperlink>
      <w:r w:rsidRPr="00AC357F">
        <w:rPr>
          <w:rFonts w:asciiTheme="minorHAnsi" w:hAnsiTheme="minorHAnsi" w:cs="Tahoma"/>
          <w:color w:val="000000" w:themeColor="text1"/>
        </w:rPr>
        <w:t>. "Tady nic nestojí, že bys toho nikdy nelitoval." Přečetla sotva hlavičku.</w:t>
      </w:r>
    </w:p>
    <w:p w:rsidR="006117EF" w:rsidRPr="006117EF" w:rsidRDefault="00F65779" w:rsidP="006117EF">
      <w:pPr>
        <w:jc w:val="both"/>
        <w:rPr>
          <w:color w:val="C00000"/>
        </w:rPr>
      </w:pPr>
      <w:r>
        <w:rPr>
          <w:rFonts w:cs="Tahoma"/>
          <w:i/>
          <w:color w:val="000000"/>
        </w:rPr>
        <w:t>(Lustig, Arnošt.</w:t>
      </w:r>
      <w:r w:rsidR="006117EF">
        <w:rPr>
          <w:rFonts w:cs="Tahoma"/>
          <w:i/>
          <w:color w:val="000000"/>
        </w:rPr>
        <w:t xml:space="preserve"> Dita Saxová.</w:t>
      </w:r>
      <w:r>
        <w:rPr>
          <w:rFonts w:cs="Tahoma"/>
          <w:i/>
          <w:color w:val="000000"/>
        </w:rPr>
        <w:t xml:space="preserve"> 1. vydání.</w:t>
      </w:r>
      <w:r w:rsidR="006117EF">
        <w:rPr>
          <w:rFonts w:cs="Tahoma"/>
          <w:i/>
          <w:color w:val="000000"/>
        </w:rPr>
        <w:t xml:space="preserve"> </w:t>
      </w:r>
      <w:r w:rsidR="006117EF" w:rsidRPr="00BA7C83">
        <w:rPr>
          <w:rFonts w:cs="Tahoma"/>
          <w:i/>
          <w:color w:val="000000"/>
        </w:rPr>
        <w:t>Praha, Lidové noviny</w:t>
      </w:r>
      <w:r w:rsidR="006117EF" w:rsidRPr="006117EF">
        <w:rPr>
          <w:rFonts w:cs="Tahoma"/>
          <w:color w:val="000000"/>
        </w:rPr>
        <w:t>. 2002.</w:t>
      </w:r>
      <w:r w:rsidR="00960CA5">
        <w:rPr>
          <w:rFonts w:cs="Tahoma"/>
          <w:color w:val="000000"/>
        </w:rPr>
        <w:t xml:space="preserve"> </w:t>
      </w:r>
      <w:r w:rsidR="006117EF" w:rsidRPr="006117EF">
        <w:rPr>
          <w:rFonts w:cs="Tahoma"/>
          <w:color w:val="000000"/>
          <w:shd w:val="clear" w:color="auto" w:fill="FFFFFF"/>
        </w:rPr>
        <w:t>str. 53. ISBN: 80-903116-2-8)</w:t>
      </w:r>
      <w:r w:rsidR="006117EF">
        <w:rPr>
          <w:rFonts w:ascii="Tahoma" w:hAnsi="Tahoma" w:cs="Tahoma"/>
          <w:color w:val="000000"/>
        </w:rPr>
        <w:br/>
      </w:r>
      <w:r w:rsidR="006117EF">
        <w:rPr>
          <w:rFonts w:ascii="Tahoma" w:hAnsi="Tahoma" w:cs="Tahoma"/>
          <w:color w:val="000000"/>
        </w:rPr>
        <w:br/>
      </w:r>
      <w:r w:rsidR="006117EF">
        <w:rPr>
          <w:b/>
          <w:color w:val="000000" w:themeColor="text1"/>
        </w:rPr>
        <w:t>OTÁZKY:</w:t>
      </w:r>
    </w:p>
    <w:p w:rsidR="006117EF" w:rsidRDefault="006117EF" w:rsidP="006117EF">
      <w:pPr>
        <w:pStyle w:val="Odstavecseseznamem"/>
        <w:ind w:left="1004"/>
        <w:rPr>
          <w:color w:val="C00000"/>
        </w:rPr>
      </w:pPr>
    </w:p>
    <w:p w:rsidR="006117EF" w:rsidRPr="003C7595" w:rsidRDefault="006117EF" w:rsidP="006117EF">
      <w:pPr>
        <w:pStyle w:val="Odstavecseseznamem"/>
        <w:numPr>
          <w:ilvl w:val="0"/>
          <w:numId w:val="14"/>
        </w:numPr>
        <w:rPr>
          <w:color w:val="C00000"/>
        </w:rPr>
      </w:pPr>
      <w:r w:rsidRPr="003C7595">
        <w:rPr>
          <w:color w:val="C00000"/>
        </w:rPr>
        <w:t>Podle funkce díla urči jeho typ:</w:t>
      </w:r>
    </w:p>
    <w:p w:rsidR="006117EF" w:rsidRPr="00091944" w:rsidRDefault="006117EF" w:rsidP="006117EF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6117EF" w:rsidRPr="00091944" w:rsidRDefault="006117EF" w:rsidP="006117EF">
      <w:pPr>
        <w:pStyle w:val="Odstavecseseznamem"/>
        <w:numPr>
          <w:ilvl w:val="0"/>
          <w:numId w:val="14"/>
        </w:numPr>
      </w:pPr>
      <w:r w:rsidRPr="003C7595">
        <w:rPr>
          <w:color w:val="C00000"/>
        </w:rPr>
        <w:t xml:space="preserve">Definuj literární druh: </w:t>
      </w:r>
    </w:p>
    <w:p w:rsidR="006117EF" w:rsidRDefault="006117EF" w:rsidP="006117EF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6117EF" w:rsidRDefault="006117EF" w:rsidP="006117EF">
      <w:pPr>
        <w:pStyle w:val="Odstavecseseznamem"/>
        <w:numPr>
          <w:ilvl w:val="0"/>
          <w:numId w:val="14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6117EF" w:rsidRDefault="006117EF" w:rsidP="006117EF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6117EF" w:rsidRPr="00883D85" w:rsidRDefault="006117EF" w:rsidP="006117EF">
      <w:pPr>
        <w:pStyle w:val="Odstavecseseznamem"/>
        <w:numPr>
          <w:ilvl w:val="0"/>
          <w:numId w:val="14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6117EF" w:rsidRDefault="006117EF" w:rsidP="006117EF">
      <w:pPr>
        <w:rPr>
          <w:color w:val="C00000"/>
        </w:rPr>
      </w:pPr>
      <w:r>
        <w:rPr>
          <w:color w:val="C00000"/>
        </w:rPr>
        <w:t xml:space="preserve">       V.</w:t>
      </w:r>
      <w:r>
        <w:rPr>
          <w:color w:val="C00000"/>
        </w:rPr>
        <w:tab/>
        <w:t xml:space="preserve">       TEMATICKÝ PLÁN:</w:t>
      </w:r>
    </w:p>
    <w:p w:rsidR="006117EF" w:rsidRDefault="006117EF" w:rsidP="006117EF">
      <w:pPr>
        <w:ind w:left="1110"/>
        <w:rPr>
          <w:color w:val="C00000"/>
        </w:rPr>
      </w:pPr>
      <w:r>
        <w:rPr>
          <w:color w:val="C00000"/>
        </w:rPr>
        <w:t>a) Uveď námět díla …………………………………………………………………………………………………………………………………</w:t>
      </w:r>
      <w:proofErr w:type="gramStart"/>
      <w:r>
        <w:rPr>
          <w:color w:val="C00000"/>
        </w:rPr>
        <w:t>…..  b) Vyjádři</w:t>
      </w:r>
      <w:proofErr w:type="gramEnd"/>
      <w:r>
        <w:rPr>
          <w:color w:val="C00000"/>
        </w:rPr>
        <w:t xml:space="preserve"> téma díla</w:t>
      </w:r>
    </w:p>
    <w:p w:rsidR="006117EF" w:rsidRDefault="006117EF" w:rsidP="006117EF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6117EF" w:rsidRDefault="006117EF" w:rsidP="006117EF">
      <w:pPr>
        <w:ind w:left="1110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6117EF" w:rsidRDefault="006117EF" w:rsidP="006117EF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6117EF" w:rsidRDefault="006117EF" w:rsidP="006117EF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6117EF" w:rsidRDefault="006117EF" w:rsidP="006117EF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6117EF" w:rsidRDefault="006117EF" w:rsidP="006117EF">
      <w:pPr>
        <w:ind w:left="1110"/>
        <w:rPr>
          <w:color w:val="C00000"/>
        </w:rPr>
      </w:pPr>
      <w:r>
        <w:rPr>
          <w:color w:val="C00000"/>
        </w:rPr>
        <w:lastRenderedPageBreak/>
        <w:t>e) Definuj postavení autora</w:t>
      </w:r>
    </w:p>
    <w:p w:rsidR="006117EF" w:rsidRDefault="006117EF" w:rsidP="006117EF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6117EF" w:rsidRDefault="006117EF" w:rsidP="006117EF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6117EF" w:rsidRDefault="006117EF" w:rsidP="006117EF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6117EF" w:rsidRDefault="006117EF" w:rsidP="006117EF">
      <w:pPr>
        <w:rPr>
          <w:color w:val="C00000"/>
        </w:rPr>
      </w:pPr>
      <w:r>
        <w:rPr>
          <w:color w:val="C00000"/>
        </w:rPr>
        <w:t xml:space="preserve">     </w:t>
      </w:r>
    </w:p>
    <w:p w:rsidR="006117EF" w:rsidRPr="00AF74EA" w:rsidRDefault="00960CA5" w:rsidP="006117EF">
      <w:pPr>
        <w:rPr>
          <w:color w:val="C00000"/>
        </w:rPr>
      </w:pPr>
      <w:r>
        <w:rPr>
          <w:color w:val="C00000"/>
        </w:rPr>
        <w:t xml:space="preserve">   </w:t>
      </w:r>
      <w:r w:rsidR="006117EF" w:rsidRPr="00AF74EA">
        <w:rPr>
          <w:color w:val="C00000"/>
        </w:rPr>
        <w:t>VI.</w:t>
      </w:r>
      <w:r w:rsidR="006117EF">
        <w:rPr>
          <w:color w:val="C00000"/>
        </w:rPr>
        <w:t xml:space="preserve"> </w:t>
      </w:r>
      <w:r w:rsidR="006117EF" w:rsidRPr="00AF74EA">
        <w:rPr>
          <w:color w:val="C00000"/>
        </w:rPr>
        <w:t>KOMPOZIČNÍ PLÁN:</w:t>
      </w:r>
    </w:p>
    <w:p w:rsidR="006117EF" w:rsidRDefault="006117EF" w:rsidP="006117EF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6117EF" w:rsidRDefault="006117EF" w:rsidP="006117EF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6117EF" w:rsidRDefault="006117EF" w:rsidP="006117EF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(chronologické …) a dějové napětí</w:t>
      </w:r>
    </w:p>
    <w:p w:rsidR="006117EF" w:rsidRDefault="006117EF" w:rsidP="006117EF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6117EF" w:rsidRDefault="006117EF" w:rsidP="006117EF">
      <w:pPr>
        <w:rPr>
          <w:color w:val="C00000"/>
        </w:rPr>
      </w:pPr>
      <w:r>
        <w:rPr>
          <w:color w:val="C00000"/>
        </w:rPr>
        <w:t xml:space="preserve">    </w:t>
      </w:r>
    </w:p>
    <w:p w:rsidR="006117EF" w:rsidRDefault="00960CA5" w:rsidP="006117EF">
      <w:pPr>
        <w:rPr>
          <w:color w:val="C00000"/>
        </w:rPr>
      </w:pPr>
      <w:r>
        <w:rPr>
          <w:color w:val="C00000"/>
        </w:rPr>
        <w:t xml:space="preserve">    </w:t>
      </w:r>
      <w:r w:rsidR="006117EF">
        <w:rPr>
          <w:color w:val="C00000"/>
        </w:rPr>
        <w:t>VII. JAZYKOVÝ PLÁN:</w:t>
      </w:r>
    </w:p>
    <w:p w:rsidR="006117EF" w:rsidRDefault="006117EF" w:rsidP="006117EF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6117EF" w:rsidRDefault="006117EF" w:rsidP="006117EF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6117EF" w:rsidRDefault="006117EF" w:rsidP="006117EF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6117EF" w:rsidRDefault="006117EF" w:rsidP="006117EF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6117EF" w:rsidRDefault="006117EF" w:rsidP="006117EF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6117EF" w:rsidRDefault="006117EF" w:rsidP="006117EF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6117EF" w:rsidRDefault="006117EF" w:rsidP="006117EF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6117EF" w:rsidRDefault="006117EF" w:rsidP="006117EF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6117EF" w:rsidRDefault="006117EF" w:rsidP="006117EF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6117EF" w:rsidRDefault="006117EF" w:rsidP="006117EF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6117EF" w:rsidRDefault="006117EF" w:rsidP="006117EF"/>
    <w:p w:rsidR="006117EF" w:rsidRDefault="006117EF" w:rsidP="006117EF"/>
    <w:p w:rsidR="00960CA5" w:rsidRDefault="00960CA5" w:rsidP="006117EF">
      <w:pPr>
        <w:ind w:firstLine="360"/>
        <w:rPr>
          <w:b/>
        </w:rPr>
      </w:pPr>
    </w:p>
    <w:p w:rsidR="00960CA5" w:rsidRDefault="00960CA5" w:rsidP="006117EF">
      <w:pPr>
        <w:ind w:firstLine="360"/>
        <w:rPr>
          <w:b/>
        </w:rPr>
      </w:pPr>
    </w:p>
    <w:p w:rsidR="00960CA5" w:rsidRDefault="00960CA5" w:rsidP="006117EF">
      <w:pPr>
        <w:ind w:firstLine="360"/>
        <w:rPr>
          <w:b/>
        </w:rPr>
      </w:pPr>
    </w:p>
    <w:p w:rsidR="000751D1" w:rsidRDefault="000751D1" w:rsidP="006117EF">
      <w:pPr>
        <w:ind w:firstLine="360"/>
        <w:rPr>
          <w:b/>
        </w:rPr>
      </w:pPr>
    </w:p>
    <w:p w:rsidR="000751D1" w:rsidRDefault="000751D1" w:rsidP="006117EF">
      <w:pPr>
        <w:ind w:firstLine="360"/>
        <w:rPr>
          <w:b/>
        </w:rPr>
      </w:pPr>
    </w:p>
    <w:p w:rsidR="000751D1" w:rsidRDefault="000751D1" w:rsidP="006117EF">
      <w:pPr>
        <w:ind w:firstLine="360"/>
        <w:rPr>
          <w:b/>
        </w:rPr>
      </w:pPr>
    </w:p>
    <w:p w:rsidR="000751D1" w:rsidRDefault="000751D1" w:rsidP="006117EF">
      <w:pPr>
        <w:ind w:firstLine="360"/>
        <w:rPr>
          <w:b/>
        </w:rPr>
      </w:pPr>
    </w:p>
    <w:p w:rsidR="006117EF" w:rsidRPr="006117EF" w:rsidRDefault="006117EF" w:rsidP="006117EF">
      <w:pPr>
        <w:ind w:firstLine="360"/>
        <w:rPr>
          <w:b/>
          <w:color w:val="C00000"/>
        </w:rPr>
      </w:pPr>
      <w:r w:rsidRPr="006117EF">
        <w:rPr>
          <w:b/>
        </w:rPr>
        <w:lastRenderedPageBreak/>
        <w:t>ŘEŠENÍ:</w:t>
      </w:r>
      <w:r w:rsidRPr="006117EF">
        <w:rPr>
          <w:b/>
          <w:color w:val="C00000"/>
        </w:rPr>
        <w:t xml:space="preserve"> </w:t>
      </w:r>
    </w:p>
    <w:p w:rsidR="006117EF" w:rsidRDefault="006117EF" w:rsidP="006117EF">
      <w:pPr>
        <w:pStyle w:val="Odstavecseseznamem"/>
        <w:numPr>
          <w:ilvl w:val="0"/>
          <w:numId w:val="12"/>
        </w:numPr>
        <w:rPr>
          <w:color w:val="C00000"/>
        </w:rPr>
      </w:pPr>
      <w:r w:rsidRPr="00AF74EA">
        <w:rPr>
          <w:color w:val="C00000"/>
        </w:rPr>
        <w:t>Podle funkce díla urči jeho typ:</w:t>
      </w:r>
    </w:p>
    <w:p w:rsidR="006117EF" w:rsidRPr="009165A4" w:rsidRDefault="006117EF" w:rsidP="006117EF">
      <w:pPr>
        <w:pStyle w:val="Odstavecseseznamem"/>
        <w:ind w:left="1080"/>
        <w:rPr>
          <w:i/>
          <w:color w:val="00B050"/>
        </w:rPr>
      </w:pPr>
      <w:r w:rsidRPr="009165A4">
        <w:rPr>
          <w:i/>
          <w:color w:val="00B050"/>
        </w:rPr>
        <w:t>literatura krásná</w:t>
      </w:r>
    </w:p>
    <w:p w:rsidR="006117EF" w:rsidRPr="003C6DAA" w:rsidRDefault="006117EF" w:rsidP="006117EF">
      <w:pPr>
        <w:pStyle w:val="Odstavecseseznamem"/>
        <w:numPr>
          <w:ilvl w:val="0"/>
          <w:numId w:val="12"/>
        </w:numPr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6117EF" w:rsidRPr="00080BD4" w:rsidRDefault="006117EF" w:rsidP="006117EF">
      <w:pPr>
        <w:shd w:val="clear" w:color="auto" w:fill="FAFAFA"/>
        <w:spacing w:before="100" w:beforeAutospacing="1" w:after="100" w:afterAutospacing="1" w:line="360" w:lineRule="atLeast"/>
        <w:ind w:left="1080" w:right="30"/>
        <w:rPr>
          <w:i/>
          <w:color w:val="00B050"/>
        </w:rPr>
      </w:pPr>
      <w:r>
        <w:rPr>
          <w:rFonts w:eastAsia="Times New Roman" w:cs="Times New Roman"/>
          <w:i/>
          <w:color w:val="00B050"/>
        </w:rPr>
        <w:t>E</w:t>
      </w:r>
      <w:r w:rsidRPr="00080BD4">
        <w:rPr>
          <w:rFonts w:eastAsia="Times New Roman" w:cs="Times New Roman"/>
          <w:i/>
          <w:color w:val="00B050"/>
        </w:rPr>
        <w:t>pické dílo, výňatek zachycuje souvislý děj, text je členěn na věty, výrazovou formou je tedy próza.</w:t>
      </w:r>
    </w:p>
    <w:p w:rsidR="006117EF" w:rsidRDefault="006117EF" w:rsidP="006117EF">
      <w:pPr>
        <w:pStyle w:val="Odstavecseseznamem"/>
        <w:numPr>
          <w:ilvl w:val="0"/>
          <w:numId w:val="12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6117EF" w:rsidRPr="006117EF" w:rsidRDefault="006117EF" w:rsidP="006117EF">
      <w:pPr>
        <w:pStyle w:val="Odstavecseseznamem"/>
        <w:ind w:left="1080"/>
        <w:rPr>
          <w:i/>
          <w:color w:val="00B050"/>
        </w:rPr>
      </w:pPr>
      <w:r w:rsidRPr="006117EF">
        <w:rPr>
          <w:i/>
          <w:color w:val="00B050"/>
        </w:rPr>
        <w:t>novela</w:t>
      </w:r>
    </w:p>
    <w:p w:rsidR="006117EF" w:rsidRDefault="006117EF" w:rsidP="006117EF">
      <w:pPr>
        <w:pStyle w:val="Odstavecseseznamem"/>
        <w:numPr>
          <w:ilvl w:val="0"/>
          <w:numId w:val="12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6117EF" w:rsidRPr="004B4556" w:rsidRDefault="006117EF" w:rsidP="006117EF">
      <w:pPr>
        <w:pStyle w:val="Odstavecseseznamem"/>
        <w:ind w:left="1080"/>
        <w:jc w:val="both"/>
        <w:rPr>
          <w:i/>
          <w:color w:val="00B050"/>
        </w:rPr>
      </w:pPr>
      <w:r w:rsidRPr="004B4556">
        <w:rPr>
          <w:i/>
          <w:color w:val="00B050"/>
        </w:rPr>
        <w:t xml:space="preserve">Arnošt Lustig je autor druhé poloviny dvacátého století, </w:t>
      </w:r>
      <w:r>
        <w:rPr>
          <w:i/>
          <w:color w:val="00B050"/>
        </w:rPr>
        <w:t>zařadil se k autorům druhé vlny válečné literatury. J</w:t>
      </w:r>
      <w:r w:rsidRPr="004B4556">
        <w:rPr>
          <w:i/>
          <w:color w:val="00B050"/>
        </w:rPr>
        <w:t>eden z nejvýznamnějších autorů próz s židovskou tématikou. V díle uplatňuje i vlastní zážitky, prošel koncentračními tábory v Osvětimi a Buchenwaldu, uprchl též z pochodu smrti. Začínal povídkovými soubory, jako zdařilejší jsou hodnoceny novely ze šedesátých let</w:t>
      </w:r>
      <w:r>
        <w:rPr>
          <w:i/>
          <w:color w:val="00B050"/>
        </w:rPr>
        <w:t>.</w:t>
      </w:r>
    </w:p>
    <w:p w:rsidR="006117EF" w:rsidRDefault="006117EF" w:rsidP="006117EF">
      <w:pPr>
        <w:rPr>
          <w:color w:val="C00000"/>
        </w:rPr>
      </w:pPr>
      <w:r>
        <w:rPr>
          <w:color w:val="C00000"/>
        </w:rPr>
        <w:t xml:space="preserve">      </w:t>
      </w:r>
      <w:r w:rsidR="00F65779">
        <w:rPr>
          <w:color w:val="C00000"/>
        </w:rPr>
        <w:t xml:space="preserve">  </w:t>
      </w:r>
      <w:r>
        <w:rPr>
          <w:color w:val="C00000"/>
        </w:rPr>
        <w:t>V.</w:t>
      </w:r>
      <w:r>
        <w:rPr>
          <w:color w:val="C00000"/>
        </w:rPr>
        <w:tab/>
        <w:t xml:space="preserve">       TEMATICKÝ PLÁN:</w:t>
      </w:r>
    </w:p>
    <w:p w:rsidR="006117EF" w:rsidRDefault="00F65779" w:rsidP="006117EF">
      <w:pPr>
        <w:ind w:left="1110"/>
        <w:rPr>
          <w:color w:val="C00000"/>
        </w:rPr>
      </w:pPr>
      <w:r>
        <w:rPr>
          <w:color w:val="C00000"/>
        </w:rPr>
        <w:t>a)</w:t>
      </w:r>
      <w:r>
        <w:rPr>
          <w:color w:val="C00000"/>
        </w:rPr>
        <w:tab/>
      </w:r>
      <w:r w:rsidR="006117EF">
        <w:rPr>
          <w:color w:val="C00000"/>
        </w:rPr>
        <w:t xml:space="preserve">Uveď námět díla </w:t>
      </w:r>
    </w:p>
    <w:p w:rsidR="006117EF" w:rsidRPr="006117EF" w:rsidRDefault="006117EF" w:rsidP="006117EF">
      <w:pPr>
        <w:ind w:left="1110"/>
        <w:rPr>
          <w:i/>
          <w:color w:val="00B050"/>
        </w:rPr>
      </w:pPr>
      <w:r w:rsidRPr="006117EF">
        <w:rPr>
          <w:i/>
          <w:color w:val="00B050"/>
        </w:rPr>
        <w:t>příběh devatenáctileté dívky, která přežila koncentrační tábor, ale nepřežila mír</w:t>
      </w:r>
    </w:p>
    <w:p w:rsidR="000751D1" w:rsidRPr="00F65779" w:rsidRDefault="000751D1" w:rsidP="00F65779">
      <w:pPr>
        <w:pStyle w:val="Odstavecseseznamem"/>
        <w:numPr>
          <w:ilvl w:val="0"/>
          <w:numId w:val="15"/>
        </w:numPr>
        <w:rPr>
          <w:color w:val="C00000"/>
        </w:rPr>
      </w:pPr>
      <w:r w:rsidRPr="00F65779">
        <w:rPr>
          <w:color w:val="C00000"/>
        </w:rPr>
        <w:t>Vyjádři téma díla</w:t>
      </w:r>
    </w:p>
    <w:p w:rsidR="006117EF" w:rsidRPr="000751D1" w:rsidRDefault="000751D1" w:rsidP="006117EF">
      <w:pPr>
        <w:ind w:left="1110"/>
        <w:rPr>
          <w:i/>
          <w:color w:val="00B050"/>
        </w:rPr>
      </w:pPr>
      <w:r w:rsidRPr="000751D1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>T</w:t>
      </w:r>
      <w:r w:rsidR="001A55A5" w:rsidRPr="000751D1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>éma možnosti návratu Židů do normálního života po válce, ve které mnoho z nich přišlo o dětství i domov, kam by se mohli vrátit</w:t>
      </w:r>
      <w:r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>.</w:t>
      </w:r>
    </w:p>
    <w:p w:rsidR="006117EF" w:rsidRPr="00F65779" w:rsidRDefault="006117EF" w:rsidP="00F65779">
      <w:pPr>
        <w:pStyle w:val="Odstavecseseznamem"/>
        <w:numPr>
          <w:ilvl w:val="0"/>
          <w:numId w:val="15"/>
        </w:numPr>
        <w:rPr>
          <w:color w:val="C00000"/>
        </w:rPr>
      </w:pPr>
      <w:r w:rsidRPr="00F65779">
        <w:rPr>
          <w:color w:val="C00000"/>
        </w:rPr>
        <w:t>Charakterizuj prostředí, v němž se děj odehrává</w:t>
      </w:r>
    </w:p>
    <w:p w:rsidR="00F65779" w:rsidRDefault="001A55A5" w:rsidP="00F65779">
      <w:pPr>
        <w:ind w:left="111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i/>
          <w:color w:val="00B050"/>
        </w:rPr>
        <w:t>většinou v Praze v 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Pr="000751D1">
        <w:rPr>
          <w:rFonts w:cs="Tahoma"/>
          <w:i/>
          <w:color w:val="00B050"/>
          <w:shd w:val="clear" w:color="auto" w:fill="FFFFFF"/>
        </w:rPr>
        <w:t>Lublaňské ulici</w:t>
      </w:r>
      <w:r w:rsidRPr="000751D1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r w:rsidR="000751D1">
        <w:rPr>
          <w:i/>
          <w:color w:val="00B050"/>
        </w:rPr>
        <w:t xml:space="preserve"> v </w:t>
      </w:r>
      <w:r>
        <w:rPr>
          <w:i/>
          <w:color w:val="00B050"/>
        </w:rPr>
        <w:t xml:space="preserve">ubytovně pro </w:t>
      </w:r>
      <w:r w:rsidR="000751D1">
        <w:rPr>
          <w:i/>
          <w:color w:val="00B050"/>
        </w:rPr>
        <w:t xml:space="preserve">osiřelé židovské </w:t>
      </w:r>
      <w:r>
        <w:rPr>
          <w:i/>
          <w:color w:val="00B050"/>
        </w:rPr>
        <w:t>dívky</w:t>
      </w:r>
      <w:r w:rsidRPr="001A55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6117EF" w:rsidRPr="00F65779" w:rsidRDefault="006117EF" w:rsidP="00F65779">
      <w:pPr>
        <w:pStyle w:val="Odstavecseseznamem"/>
        <w:numPr>
          <w:ilvl w:val="0"/>
          <w:numId w:val="15"/>
        </w:numPr>
        <w:rPr>
          <w:color w:val="C00000"/>
        </w:rPr>
      </w:pPr>
      <w:r w:rsidRPr="00F65779">
        <w:rPr>
          <w:color w:val="C00000"/>
        </w:rPr>
        <w:t>Pomocí ukázky vyjmenuj postavy, rozliš hlavní a vedlejší, literární typ</w:t>
      </w:r>
    </w:p>
    <w:p w:rsidR="001A55A5" w:rsidRPr="001A55A5" w:rsidRDefault="001A55A5" w:rsidP="001A55A5">
      <w:pPr>
        <w:ind w:left="1110"/>
        <w:rPr>
          <w:color w:val="C00000"/>
        </w:rPr>
      </w:pPr>
      <w:r w:rsidRPr="00F65779">
        <w:rPr>
          <w:b/>
          <w:i/>
          <w:color w:val="00B050"/>
        </w:rPr>
        <w:t>Dita</w:t>
      </w:r>
      <w:r w:rsidRPr="000751D1">
        <w:rPr>
          <w:i/>
          <w:color w:val="00B050"/>
        </w:rPr>
        <w:t xml:space="preserve"> </w:t>
      </w:r>
      <w:r w:rsidR="000751D1" w:rsidRPr="000751D1">
        <w:rPr>
          <w:i/>
          <w:color w:val="00B050"/>
        </w:rPr>
        <w:t>–</w:t>
      </w:r>
      <w:r w:rsidRPr="000751D1">
        <w:rPr>
          <w:i/>
          <w:color w:val="00B050"/>
        </w:rPr>
        <w:t xml:space="preserve"> </w:t>
      </w:r>
      <w:r w:rsidR="000751D1" w:rsidRPr="000751D1">
        <w:rPr>
          <w:i/>
          <w:color w:val="00B050"/>
        </w:rPr>
        <w:t>velmi krásná devatenáctiletá dívka, která přišla ve válce o celou rodinu.</w:t>
      </w:r>
      <w:r w:rsidR="000751D1">
        <w:rPr>
          <w:i/>
          <w:color w:val="00B050"/>
        </w:rPr>
        <w:t xml:space="preserve"> </w:t>
      </w:r>
      <w:r w:rsidR="000751D1" w:rsidRPr="000751D1">
        <w:rPr>
          <w:i/>
          <w:color w:val="00B050"/>
        </w:rPr>
        <w:t>Ž</w:t>
      </w:r>
      <w:r w:rsidRPr="000751D1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>ije v pražském internátu pro osiřelé židovské dívky a očekává, že přijdou léta klidného života. Není však schopna zapomenout na prožité válečné hrůzy a ponížení a navázat milostný či přátelský vztah. V zá</w:t>
      </w:r>
      <w:r w:rsidR="000751D1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>věru dívka odjíždí za prací do Š</w:t>
      </w:r>
      <w:r w:rsidRPr="000751D1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>výcarska, kde ale vnitřně prázdná, vykořeněná a bez smyslu života spáchá sebevraždu skokem z ledovce.</w:t>
      </w:r>
    </w:p>
    <w:p w:rsidR="006117EF" w:rsidRPr="00F65779" w:rsidRDefault="006117EF" w:rsidP="00F65779">
      <w:pPr>
        <w:pStyle w:val="Odstavecseseznamem"/>
        <w:numPr>
          <w:ilvl w:val="0"/>
          <w:numId w:val="15"/>
        </w:numPr>
        <w:rPr>
          <w:color w:val="C00000"/>
        </w:rPr>
      </w:pPr>
      <w:r w:rsidRPr="00F65779">
        <w:rPr>
          <w:color w:val="C00000"/>
        </w:rPr>
        <w:t>Definuj postavení autora</w:t>
      </w:r>
    </w:p>
    <w:p w:rsidR="000751D1" w:rsidRDefault="000751D1" w:rsidP="006117EF">
      <w:pPr>
        <w:ind w:left="1110"/>
        <w:rPr>
          <w:rFonts w:cs="Arial"/>
          <w:i/>
          <w:color w:val="00B050"/>
          <w:shd w:val="clear" w:color="auto" w:fill="FFFFFF"/>
        </w:rPr>
      </w:pPr>
      <w:r w:rsidRPr="000751D1">
        <w:rPr>
          <w:i/>
          <w:color w:val="00B050"/>
        </w:rPr>
        <w:t>Většina textu je v </w:t>
      </w:r>
      <w:proofErr w:type="spellStart"/>
      <w:r w:rsidRPr="000751D1">
        <w:rPr>
          <w:i/>
          <w:color w:val="00B050"/>
        </w:rPr>
        <w:t>er</w:t>
      </w:r>
      <w:proofErr w:type="spellEnd"/>
      <w:r w:rsidRPr="000751D1">
        <w:rPr>
          <w:i/>
          <w:color w:val="00B050"/>
        </w:rPr>
        <w:t xml:space="preserve">-formě, pronikají </w:t>
      </w:r>
      <w:r>
        <w:rPr>
          <w:i/>
          <w:color w:val="00B050"/>
        </w:rPr>
        <w:t>sem však také Ditiny</w:t>
      </w:r>
      <w:r w:rsidR="001A55A5" w:rsidRPr="000751D1">
        <w:rPr>
          <w:rFonts w:cs="Arial"/>
          <w:i/>
          <w:color w:val="00B050"/>
          <w:shd w:val="clear" w:color="auto" w:fill="FFFFFF"/>
        </w:rPr>
        <w:t xml:space="preserve"> vzpomínky na válku, sny, úryvky písňových textů i dopisů.</w:t>
      </w:r>
    </w:p>
    <w:p w:rsidR="006117EF" w:rsidRDefault="006117EF" w:rsidP="00F65779">
      <w:pPr>
        <w:pStyle w:val="Odstavecseseznamem"/>
        <w:numPr>
          <w:ilvl w:val="0"/>
          <w:numId w:val="15"/>
        </w:numPr>
        <w:rPr>
          <w:color w:val="C00000"/>
        </w:rPr>
      </w:pPr>
      <w:r w:rsidRPr="00595548">
        <w:rPr>
          <w:color w:val="C00000"/>
        </w:rPr>
        <w:t xml:space="preserve">Odhadni pojetí díla (tragika, komika, </w:t>
      </w:r>
      <w:proofErr w:type="spellStart"/>
      <w:r w:rsidRPr="00595548">
        <w:rPr>
          <w:color w:val="C00000"/>
        </w:rPr>
        <w:t>idylizace</w:t>
      </w:r>
      <w:proofErr w:type="spellEnd"/>
      <w:r w:rsidRPr="00595548">
        <w:rPr>
          <w:color w:val="C00000"/>
        </w:rPr>
        <w:t>, heroizace)</w:t>
      </w:r>
    </w:p>
    <w:p w:rsidR="006117EF" w:rsidRDefault="001A55A5" w:rsidP="006117EF">
      <w:pPr>
        <w:ind w:left="1110"/>
        <w:rPr>
          <w:i/>
          <w:color w:val="00B050"/>
        </w:rPr>
      </w:pPr>
      <w:r>
        <w:rPr>
          <w:i/>
          <w:color w:val="00B050"/>
        </w:rPr>
        <w:t>tragický příběh</w:t>
      </w:r>
    </w:p>
    <w:p w:rsidR="006117EF" w:rsidRPr="00AF74EA" w:rsidRDefault="006117EF" w:rsidP="006117EF">
      <w:pPr>
        <w:ind w:left="402" w:firstLine="708"/>
        <w:rPr>
          <w:color w:val="C00000"/>
        </w:rPr>
      </w:pPr>
      <w:r w:rsidRPr="00AF74EA">
        <w:rPr>
          <w:color w:val="C00000"/>
        </w:rPr>
        <w:t>VI.</w:t>
      </w:r>
      <w:r>
        <w:rPr>
          <w:color w:val="C00000"/>
        </w:rPr>
        <w:t xml:space="preserve"> </w:t>
      </w:r>
      <w:r w:rsidRPr="00AF74EA">
        <w:rPr>
          <w:color w:val="C00000"/>
        </w:rPr>
        <w:t>KOMPOZIČNÍ PLÁN:</w:t>
      </w:r>
    </w:p>
    <w:p w:rsidR="006117EF" w:rsidRDefault="006117EF" w:rsidP="00F65779">
      <w:pPr>
        <w:pStyle w:val="Odstavecseseznamem"/>
        <w:numPr>
          <w:ilvl w:val="0"/>
          <w:numId w:val="16"/>
        </w:numPr>
        <w:rPr>
          <w:color w:val="C00000"/>
        </w:rPr>
      </w:pPr>
      <w:r w:rsidRPr="00F65779">
        <w:rPr>
          <w:color w:val="C00000"/>
        </w:rPr>
        <w:lastRenderedPageBreak/>
        <w:t>Popiš strukturu díla (předmluva, kapitoly, doslov)</w:t>
      </w:r>
    </w:p>
    <w:p w:rsidR="00F65779" w:rsidRPr="00F65779" w:rsidRDefault="00F65779" w:rsidP="00F65779">
      <w:pPr>
        <w:ind w:left="1110"/>
        <w:rPr>
          <w:color w:val="00B050"/>
        </w:rPr>
      </w:pPr>
      <w:r w:rsidRPr="00F65779">
        <w:rPr>
          <w:color w:val="00B050"/>
        </w:rPr>
        <w:t>Děj není členěn na kapitoly.</w:t>
      </w:r>
    </w:p>
    <w:p w:rsidR="006117EF" w:rsidRDefault="006117EF" w:rsidP="00F65779">
      <w:pPr>
        <w:pStyle w:val="Odstavecseseznamem"/>
        <w:numPr>
          <w:ilvl w:val="0"/>
          <w:numId w:val="16"/>
        </w:numPr>
        <w:rPr>
          <w:color w:val="C00000"/>
        </w:rPr>
      </w:pPr>
      <w:r>
        <w:rPr>
          <w:color w:val="C00000"/>
        </w:rPr>
        <w:t xml:space="preserve">Popiš formu </w:t>
      </w:r>
      <w:proofErr w:type="gramStart"/>
      <w:r>
        <w:rPr>
          <w:color w:val="C00000"/>
        </w:rPr>
        <w:t>vypravování,  uspořádání</w:t>
      </w:r>
      <w:proofErr w:type="gramEnd"/>
      <w:r>
        <w:rPr>
          <w:color w:val="C00000"/>
        </w:rPr>
        <w:t xml:space="preserve">  děje  (chronologické …) a dějové napětí</w:t>
      </w:r>
    </w:p>
    <w:p w:rsidR="000751D1" w:rsidRPr="009D3D1D" w:rsidRDefault="000751D1" w:rsidP="000751D1">
      <w:pPr>
        <w:ind w:left="1110"/>
        <w:rPr>
          <w:i/>
          <w:color w:val="00B050"/>
        </w:rPr>
      </w:pPr>
      <w:r w:rsidRPr="009D3D1D">
        <w:rPr>
          <w:i/>
          <w:color w:val="00B050"/>
        </w:rPr>
        <w:t>Vypravování je chronologické s množstvím narážek na minulost. Děj je někdy v</w:t>
      </w:r>
      <w:r w:rsidR="009D3D1D" w:rsidRPr="009D3D1D">
        <w:rPr>
          <w:i/>
          <w:color w:val="00B050"/>
        </w:rPr>
        <w:t> </w:t>
      </w:r>
      <w:r w:rsidRPr="009D3D1D">
        <w:rPr>
          <w:i/>
          <w:color w:val="00B050"/>
        </w:rPr>
        <w:t>jedn</w:t>
      </w:r>
      <w:r w:rsidR="009D3D1D" w:rsidRPr="009D3D1D">
        <w:rPr>
          <w:i/>
          <w:color w:val="00B050"/>
        </w:rPr>
        <w:t>é kapitole naznačen, v další je vše vysvětleno. Příběh směřuje stejným tempem k</w:t>
      </w:r>
      <w:r w:rsidR="009D3D1D">
        <w:rPr>
          <w:i/>
          <w:color w:val="00B050"/>
        </w:rPr>
        <w:t xml:space="preserve"> </w:t>
      </w:r>
      <w:r w:rsidR="009D3D1D" w:rsidRPr="009D3D1D">
        <w:rPr>
          <w:i/>
          <w:color w:val="00B050"/>
        </w:rPr>
        <w:t>závěrečné tragédii</w:t>
      </w:r>
    </w:p>
    <w:p w:rsidR="006117EF" w:rsidRPr="00595548" w:rsidRDefault="006117EF" w:rsidP="001A55A5">
      <w:pPr>
        <w:tabs>
          <w:tab w:val="left" w:pos="6992"/>
        </w:tabs>
        <w:ind w:left="1110"/>
        <w:rPr>
          <w:i/>
          <w:color w:val="C00000"/>
        </w:rPr>
      </w:pPr>
      <w:r>
        <w:rPr>
          <w:color w:val="C00000"/>
        </w:rPr>
        <w:t>VII. JAZYKOVÝ PLÁN:</w:t>
      </w:r>
      <w:r w:rsidR="001A55A5">
        <w:rPr>
          <w:color w:val="C00000"/>
        </w:rPr>
        <w:tab/>
      </w:r>
    </w:p>
    <w:p w:rsidR="006117EF" w:rsidRPr="00F65779" w:rsidRDefault="006117EF" w:rsidP="00F65779">
      <w:pPr>
        <w:pStyle w:val="Odstavecseseznamem"/>
        <w:numPr>
          <w:ilvl w:val="0"/>
          <w:numId w:val="17"/>
        </w:numPr>
        <w:rPr>
          <w:color w:val="C00000"/>
        </w:rPr>
      </w:pPr>
      <w:r w:rsidRPr="00F65779">
        <w:rPr>
          <w:color w:val="C00000"/>
        </w:rPr>
        <w:t>Na základě ukázky charakterizuj útvary jazyka v díle obsažené</w:t>
      </w:r>
    </w:p>
    <w:p w:rsidR="006117EF" w:rsidRPr="00305715" w:rsidRDefault="006117EF" w:rsidP="006117EF">
      <w:pPr>
        <w:ind w:left="1110"/>
        <w:rPr>
          <w:i/>
          <w:color w:val="00B050"/>
        </w:rPr>
      </w:pPr>
      <w:r>
        <w:rPr>
          <w:i/>
          <w:color w:val="00B050"/>
        </w:rPr>
        <w:t>s</w:t>
      </w:r>
      <w:r w:rsidRPr="00305715">
        <w:rPr>
          <w:i/>
          <w:color w:val="00B050"/>
        </w:rPr>
        <w:t>pisovný jazyk, slangová slova</w:t>
      </w:r>
    </w:p>
    <w:p w:rsidR="006117EF" w:rsidRDefault="006117EF" w:rsidP="00F65779">
      <w:pPr>
        <w:pStyle w:val="Odstavecseseznamem"/>
        <w:numPr>
          <w:ilvl w:val="0"/>
          <w:numId w:val="17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1A55A5" w:rsidRDefault="00F65779" w:rsidP="001A55A5">
      <w:pPr>
        <w:ind w:left="1110"/>
        <w:rPr>
          <w:i/>
          <w:color w:val="00B050"/>
        </w:rPr>
      </w:pPr>
      <w:r>
        <w:rPr>
          <w:i/>
          <w:color w:val="00B050"/>
        </w:rPr>
        <w:t>n</w:t>
      </w:r>
      <w:r w:rsidR="0068412C">
        <w:rPr>
          <w:i/>
          <w:color w:val="00B050"/>
        </w:rPr>
        <w:t>eutrální jazykové prostředky</w:t>
      </w:r>
    </w:p>
    <w:p w:rsidR="006117EF" w:rsidRPr="00BA34A4" w:rsidRDefault="006117EF" w:rsidP="00F65779">
      <w:pPr>
        <w:pStyle w:val="Odstavecseseznamem"/>
        <w:numPr>
          <w:ilvl w:val="0"/>
          <w:numId w:val="17"/>
        </w:numPr>
        <w:rPr>
          <w:color w:val="C00000"/>
        </w:rPr>
      </w:pPr>
      <w:r w:rsidRPr="00BA34A4">
        <w:rPr>
          <w:color w:val="C00000"/>
        </w:rPr>
        <w:t>Charakterizuj textové prostředky</w:t>
      </w:r>
    </w:p>
    <w:p w:rsidR="0068412C" w:rsidRPr="00BA34A4" w:rsidRDefault="0068412C" w:rsidP="001A55A5">
      <w:pPr>
        <w:ind w:left="1110"/>
        <w:rPr>
          <w:i/>
          <w:color w:val="00B050"/>
        </w:rPr>
      </w:pPr>
      <w:r w:rsidRPr="00BA34A4">
        <w:rPr>
          <w:i/>
          <w:color w:val="00B050"/>
        </w:rPr>
        <w:t>Příběh této životní etapy Dity je posouván velmi pomalu, vyprávěcí postup je silně doplněn popisem i úvahami. Dialogy postav jsou tedy doplňovány</w:t>
      </w:r>
      <w:r w:rsidR="00BA34A4" w:rsidRPr="00BA34A4">
        <w:rPr>
          <w:i/>
          <w:color w:val="00B050"/>
        </w:rPr>
        <w:t xml:space="preserve"> úvahovými pasážemi, převážně Dity (přemýšlí sama nad sebou), ale také pana </w:t>
      </w:r>
      <w:proofErr w:type="spellStart"/>
      <w:r w:rsidR="00BA34A4" w:rsidRPr="00BA34A4">
        <w:rPr>
          <w:i/>
          <w:color w:val="00B050"/>
        </w:rPr>
        <w:t>Goldblatta</w:t>
      </w:r>
      <w:proofErr w:type="spellEnd"/>
      <w:r w:rsidR="00BA34A4" w:rsidRPr="00BA34A4">
        <w:rPr>
          <w:i/>
          <w:color w:val="00B050"/>
        </w:rPr>
        <w:t>, správce ubytovny.</w:t>
      </w:r>
    </w:p>
    <w:p w:rsidR="006117EF" w:rsidRDefault="006117EF" w:rsidP="00F65779">
      <w:pPr>
        <w:pStyle w:val="Odstavecseseznamem"/>
        <w:numPr>
          <w:ilvl w:val="0"/>
          <w:numId w:val="17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07763D" w:rsidRDefault="0068412C" w:rsidP="0007763D">
      <w:pPr>
        <w:ind w:left="1110"/>
        <w:rPr>
          <w:i/>
          <w:color w:val="00B050"/>
        </w:rPr>
      </w:pPr>
      <w:r>
        <w:rPr>
          <w:i/>
          <w:color w:val="00B050"/>
        </w:rPr>
        <w:t>ne</w:t>
      </w:r>
    </w:p>
    <w:p w:rsidR="006117EF" w:rsidRPr="00F65779" w:rsidRDefault="006117EF" w:rsidP="00F65779">
      <w:pPr>
        <w:pStyle w:val="Odstavecseseznamem"/>
        <w:numPr>
          <w:ilvl w:val="0"/>
          <w:numId w:val="17"/>
        </w:numPr>
        <w:rPr>
          <w:color w:val="C00000"/>
        </w:rPr>
      </w:pPr>
      <w:r w:rsidRPr="00F65779">
        <w:rPr>
          <w:color w:val="FF0000"/>
        </w:rPr>
        <w:t xml:space="preserve">Pokud </w:t>
      </w:r>
      <w:r w:rsidRPr="00F65779">
        <w:rPr>
          <w:color w:val="C00000"/>
        </w:rPr>
        <w:t>v ukázce najdeš, uveď přímá i nepřímá pojmenování (tropy a figury)</w:t>
      </w:r>
    </w:p>
    <w:p w:rsidR="006117EF" w:rsidRPr="00305715" w:rsidRDefault="006117EF" w:rsidP="006117EF">
      <w:pPr>
        <w:ind w:left="1110"/>
        <w:rPr>
          <w:i/>
          <w:color w:val="00B050"/>
        </w:rPr>
      </w:pPr>
      <w:r w:rsidRPr="00305715">
        <w:rPr>
          <w:rFonts w:cs="Arial"/>
          <w:i/>
          <w:color w:val="00B050"/>
          <w:shd w:val="clear" w:color="auto" w:fill="FFFFFF"/>
        </w:rPr>
        <w:t>Objevuje se zde symbolická platnost slov, hyperboly, opakování slov. Mění se příběhy, vzpomínky, úvahy, místa, osud a pocity</w:t>
      </w:r>
      <w:r>
        <w:rPr>
          <w:rFonts w:cs="Arial"/>
          <w:i/>
          <w:color w:val="00B050"/>
          <w:shd w:val="clear" w:color="auto" w:fill="FFFFFF"/>
        </w:rPr>
        <w:t>. Text je výrazný svou poetizací.</w:t>
      </w:r>
    </w:p>
    <w:sectPr w:rsidR="006117EF" w:rsidRPr="00305715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18" w:rsidRDefault="00AE4518" w:rsidP="00662B2B">
      <w:pPr>
        <w:spacing w:after="0" w:line="240" w:lineRule="auto"/>
      </w:pPr>
      <w:r>
        <w:separator/>
      </w:r>
    </w:p>
  </w:endnote>
  <w:endnote w:type="continuationSeparator" w:id="0">
    <w:p w:rsidR="00AE4518" w:rsidRDefault="00AE4518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AC357F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AC357F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18" w:rsidRDefault="00AE4518" w:rsidP="00662B2B">
      <w:pPr>
        <w:spacing w:after="0" w:line="240" w:lineRule="auto"/>
      </w:pPr>
      <w:r>
        <w:separator/>
      </w:r>
    </w:p>
  </w:footnote>
  <w:footnote w:type="continuationSeparator" w:id="0">
    <w:p w:rsidR="00AE4518" w:rsidRDefault="00AE4518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0D3BD5F4" wp14:editId="4B8BB706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7D3E"/>
    <w:multiLevelType w:val="hybridMultilevel"/>
    <w:tmpl w:val="A6FED8FA"/>
    <w:lvl w:ilvl="0" w:tplc="B09857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3C71"/>
    <w:multiLevelType w:val="hybridMultilevel"/>
    <w:tmpl w:val="976ED82A"/>
    <w:lvl w:ilvl="0" w:tplc="ECE6F320">
      <w:start w:val="2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F7882"/>
    <w:multiLevelType w:val="hybridMultilevel"/>
    <w:tmpl w:val="41667068"/>
    <w:lvl w:ilvl="0" w:tplc="0178B460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4B856CA6"/>
    <w:multiLevelType w:val="hybridMultilevel"/>
    <w:tmpl w:val="9BAECC02"/>
    <w:lvl w:ilvl="0" w:tplc="E9FC08FC">
      <w:start w:val="1"/>
      <w:numFmt w:val="upperRoman"/>
      <w:lvlText w:val="%1."/>
      <w:lvlJc w:val="left"/>
      <w:pPr>
        <w:ind w:left="1004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56071503"/>
    <w:multiLevelType w:val="hybridMultilevel"/>
    <w:tmpl w:val="D23CD058"/>
    <w:lvl w:ilvl="0" w:tplc="F1526B96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6A785048"/>
    <w:multiLevelType w:val="hybridMultilevel"/>
    <w:tmpl w:val="A2F411D4"/>
    <w:lvl w:ilvl="0" w:tplc="A7C00462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6"/>
  </w:num>
  <w:num w:numId="15">
    <w:abstractNumId w:val="3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11B9E"/>
    <w:rsid w:val="00020909"/>
    <w:rsid w:val="0003354C"/>
    <w:rsid w:val="0004015C"/>
    <w:rsid w:val="00042898"/>
    <w:rsid w:val="00063BC4"/>
    <w:rsid w:val="000751D1"/>
    <w:rsid w:val="0007763D"/>
    <w:rsid w:val="00097176"/>
    <w:rsid w:val="000A4ED3"/>
    <w:rsid w:val="000B27F5"/>
    <w:rsid w:val="000B6197"/>
    <w:rsid w:val="000D4F1A"/>
    <w:rsid w:val="000E5DB6"/>
    <w:rsid w:val="000F4F31"/>
    <w:rsid w:val="001112F7"/>
    <w:rsid w:val="00143076"/>
    <w:rsid w:val="001A55A5"/>
    <w:rsid w:val="001C5B89"/>
    <w:rsid w:val="001E6A46"/>
    <w:rsid w:val="00221C59"/>
    <w:rsid w:val="00230C36"/>
    <w:rsid w:val="00235809"/>
    <w:rsid w:val="00257438"/>
    <w:rsid w:val="0026407E"/>
    <w:rsid w:val="002671DE"/>
    <w:rsid w:val="00277286"/>
    <w:rsid w:val="002840AF"/>
    <w:rsid w:val="002840C2"/>
    <w:rsid w:val="002938B7"/>
    <w:rsid w:val="002B1046"/>
    <w:rsid w:val="002B2E43"/>
    <w:rsid w:val="002B7D00"/>
    <w:rsid w:val="002D5B61"/>
    <w:rsid w:val="00335931"/>
    <w:rsid w:val="0037408B"/>
    <w:rsid w:val="00381D5D"/>
    <w:rsid w:val="00397E80"/>
    <w:rsid w:val="003A1E16"/>
    <w:rsid w:val="003A5234"/>
    <w:rsid w:val="003B0974"/>
    <w:rsid w:val="003B40BE"/>
    <w:rsid w:val="003B4497"/>
    <w:rsid w:val="003D000A"/>
    <w:rsid w:val="003D54B2"/>
    <w:rsid w:val="004214A7"/>
    <w:rsid w:val="00422C64"/>
    <w:rsid w:val="00430421"/>
    <w:rsid w:val="00430981"/>
    <w:rsid w:val="00445C7F"/>
    <w:rsid w:val="0047787C"/>
    <w:rsid w:val="00484B11"/>
    <w:rsid w:val="004A1E83"/>
    <w:rsid w:val="004B7131"/>
    <w:rsid w:val="00504BFA"/>
    <w:rsid w:val="00550C03"/>
    <w:rsid w:val="0055433C"/>
    <w:rsid w:val="00560FE4"/>
    <w:rsid w:val="00574F41"/>
    <w:rsid w:val="00587E43"/>
    <w:rsid w:val="005A046D"/>
    <w:rsid w:val="005F04DE"/>
    <w:rsid w:val="00607B6E"/>
    <w:rsid w:val="006117EF"/>
    <w:rsid w:val="00616198"/>
    <w:rsid w:val="00662B2B"/>
    <w:rsid w:val="00677428"/>
    <w:rsid w:val="0068412C"/>
    <w:rsid w:val="006A4CCF"/>
    <w:rsid w:val="006B02F2"/>
    <w:rsid w:val="006B2066"/>
    <w:rsid w:val="0071360E"/>
    <w:rsid w:val="00734D33"/>
    <w:rsid w:val="00746796"/>
    <w:rsid w:val="007504EF"/>
    <w:rsid w:val="007649D8"/>
    <w:rsid w:val="0078009C"/>
    <w:rsid w:val="00787528"/>
    <w:rsid w:val="007B56E5"/>
    <w:rsid w:val="007B592E"/>
    <w:rsid w:val="007C4334"/>
    <w:rsid w:val="007D0302"/>
    <w:rsid w:val="007D770A"/>
    <w:rsid w:val="007E33B3"/>
    <w:rsid w:val="008150DD"/>
    <w:rsid w:val="00831AF0"/>
    <w:rsid w:val="0083643A"/>
    <w:rsid w:val="0084353B"/>
    <w:rsid w:val="00850E6B"/>
    <w:rsid w:val="00852838"/>
    <w:rsid w:val="00865964"/>
    <w:rsid w:val="008A2922"/>
    <w:rsid w:val="008E702D"/>
    <w:rsid w:val="008F5203"/>
    <w:rsid w:val="00912287"/>
    <w:rsid w:val="009137E7"/>
    <w:rsid w:val="00913A80"/>
    <w:rsid w:val="0092333C"/>
    <w:rsid w:val="00926CFF"/>
    <w:rsid w:val="00931020"/>
    <w:rsid w:val="009326D7"/>
    <w:rsid w:val="00960CA5"/>
    <w:rsid w:val="00966055"/>
    <w:rsid w:val="00971C7F"/>
    <w:rsid w:val="00977360"/>
    <w:rsid w:val="009813C5"/>
    <w:rsid w:val="009A60BD"/>
    <w:rsid w:val="009B7D96"/>
    <w:rsid w:val="009D3D1D"/>
    <w:rsid w:val="009E5A39"/>
    <w:rsid w:val="00A7056F"/>
    <w:rsid w:val="00A871B0"/>
    <w:rsid w:val="00AA6F54"/>
    <w:rsid w:val="00AC357F"/>
    <w:rsid w:val="00AE4518"/>
    <w:rsid w:val="00B13C33"/>
    <w:rsid w:val="00B14E06"/>
    <w:rsid w:val="00B22983"/>
    <w:rsid w:val="00B3120A"/>
    <w:rsid w:val="00B60F08"/>
    <w:rsid w:val="00B710EA"/>
    <w:rsid w:val="00B716C1"/>
    <w:rsid w:val="00B77613"/>
    <w:rsid w:val="00BA34A4"/>
    <w:rsid w:val="00BE0186"/>
    <w:rsid w:val="00BE6F3D"/>
    <w:rsid w:val="00C35B25"/>
    <w:rsid w:val="00C536EC"/>
    <w:rsid w:val="00C75AA3"/>
    <w:rsid w:val="00C75FB3"/>
    <w:rsid w:val="00C9452B"/>
    <w:rsid w:val="00CB4994"/>
    <w:rsid w:val="00CF7BF3"/>
    <w:rsid w:val="00D029FD"/>
    <w:rsid w:val="00D060B2"/>
    <w:rsid w:val="00D245BB"/>
    <w:rsid w:val="00D32453"/>
    <w:rsid w:val="00D5022D"/>
    <w:rsid w:val="00D560A3"/>
    <w:rsid w:val="00D61B38"/>
    <w:rsid w:val="00D727BB"/>
    <w:rsid w:val="00D94B2A"/>
    <w:rsid w:val="00DA409C"/>
    <w:rsid w:val="00DA6903"/>
    <w:rsid w:val="00DB0253"/>
    <w:rsid w:val="00DB23CF"/>
    <w:rsid w:val="00DC2F36"/>
    <w:rsid w:val="00DE5330"/>
    <w:rsid w:val="00E116AC"/>
    <w:rsid w:val="00E308A4"/>
    <w:rsid w:val="00E65CB6"/>
    <w:rsid w:val="00E876D0"/>
    <w:rsid w:val="00EC20BD"/>
    <w:rsid w:val="00EC5844"/>
    <w:rsid w:val="00F05A28"/>
    <w:rsid w:val="00F2100D"/>
    <w:rsid w:val="00F23D31"/>
    <w:rsid w:val="00F26E4B"/>
    <w:rsid w:val="00F36C14"/>
    <w:rsid w:val="00F65779"/>
    <w:rsid w:val="00F87A7E"/>
    <w:rsid w:val="00FC570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117EF"/>
  </w:style>
  <w:style w:type="paragraph" w:customStyle="1" w:styleId="floatleft">
    <w:name w:val="floatleft"/>
    <w:basedOn w:val="Normln"/>
    <w:rsid w:val="0061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117E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1A55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117EF"/>
  </w:style>
  <w:style w:type="paragraph" w:customStyle="1" w:styleId="floatleft">
    <w:name w:val="floatleft"/>
    <w:basedOn w:val="Normln"/>
    <w:rsid w:val="0061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117E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1A55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C4A3-393E-45BE-A84D-91E4AADF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hanakova</cp:lastModifiedBy>
  <cp:revision>21</cp:revision>
  <dcterms:created xsi:type="dcterms:W3CDTF">2014-01-02T11:44:00Z</dcterms:created>
  <dcterms:modified xsi:type="dcterms:W3CDTF">2014-05-19T11:51:00Z</dcterms:modified>
</cp:coreProperties>
</file>