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7F" w:rsidRDefault="00971C7F">
      <w:pPr>
        <w:rPr>
          <w:rFonts w:ascii="Garamond" w:hAnsi="Garamond" w:cs="Times New Roman"/>
          <w:b/>
        </w:rPr>
      </w:pPr>
      <w:bookmarkStart w:id="0" w:name="Dům"/>
    </w:p>
    <w:p w:rsidR="00C80C5D" w:rsidRDefault="00C80C5D">
      <w:pPr>
        <w:rPr>
          <w:rFonts w:ascii="Garamond" w:hAnsi="Garamond" w:cs="Times New Roman"/>
          <w:b/>
        </w:rPr>
      </w:pPr>
    </w:p>
    <w:tbl>
      <w:tblPr>
        <w:tblpPr w:leftFromText="141" w:rightFromText="141" w:vertAnchor="page" w:horzAnchor="margin" w:tblpY="2833"/>
        <w:tblW w:w="9358" w:type="dxa"/>
        <w:tblCellMar>
          <w:left w:w="0" w:type="dxa"/>
          <w:right w:w="0" w:type="dxa"/>
        </w:tblCellMar>
        <w:tblLook w:val="0420" w:firstRow="1" w:lastRow="0" w:firstColumn="0" w:lastColumn="0" w:noHBand="0" w:noVBand="1"/>
      </w:tblPr>
      <w:tblGrid>
        <w:gridCol w:w="2780"/>
        <w:gridCol w:w="6578"/>
      </w:tblGrid>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Název</w:t>
            </w:r>
            <w:r w:rsidR="00B716C1">
              <w:rPr>
                <w:b/>
                <w:bCs/>
                <w:sz w:val="28"/>
                <w:szCs w:val="28"/>
              </w:rPr>
              <w:t xml:space="preserve"> </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C75FB3" w:rsidRDefault="0076639E" w:rsidP="00445C7F">
            <w:pPr>
              <w:spacing w:after="100" w:line="240" w:lineRule="auto"/>
              <w:rPr>
                <w:sz w:val="28"/>
                <w:szCs w:val="28"/>
              </w:rPr>
            </w:pPr>
            <w:r>
              <w:rPr>
                <w:sz w:val="28"/>
                <w:szCs w:val="28"/>
              </w:rPr>
              <w:t xml:space="preserve">Friedrich </w:t>
            </w:r>
            <w:proofErr w:type="spellStart"/>
            <w:r>
              <w:rPr>
                <w:sz w:val="28"/>
                <w:szCs w:val="28"/>
              </w:rPr>
              <w:t>Dü</w:t>
            </w:r>
            <w:r w:rsidR="00C21C42">
              <w:rPr>
                <w:sz w:val="28"/>
                <w:szCs w:val="28"/>
              </w:rPr>
              <w:t>rrenmatt</w:t>
            </w:r>
            <w:proofErr w:type="spellEnd"/>
            <w:r w:rsidR="00C21C42">
              <w:rPr>
                <w:sz w:val="28"/>
                <w:szCs w:val="28"/>
              </w:rPr>
              <w:t xml:space="preserve"> - </w:t>
            </w:r>
            <w:r w:rsidR="005263BB">
              <w:rPr>
                <w:sz w:val="28"/>
                <w:szCs w:val="28"/>
              </w:rPr>
              <w:t>Návštěva staré dámy</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Předmět, ročník</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B74466">
              <w:rPr>
                <w:sz w:val="28"/>
                <w:szCs w:val="28"/>
              </w:rPr>
              <w:t>Český jazyk a literatura</w:t>
            </w:r>
            <w:r>
              <w:rPr>
                <w:sz w:val="28"/>
                <w:szCs w:val="28"/>
              </w:rPr>
              <w:t>, 4. ročník</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Tematická oblast</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580C7B" w:rsidP="00445C7F">
            <w:pPr>
              <w:spacing w:after="100" w:line="240" w:lineRule="auto"/>
              <w:rPr>
                <w:sz w:val="28"/>
                <w:szCs w:val="28"/>
              </w:rPr>
            </w:pPr>
            <w:r>
              <w:rPr>
                <w:rFonts w:cs="Calibri"/>
                <w:bCs/>
                <w:sz w:val="28"/>
                <w:szCs w:val="28"/>
              </w:rPr>
              <w:t>Pracovní listy k rozboru literárních textů</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Anotace</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Pr>
                <w:sz w:val="28"/>
                <w:szCs w:val="28"/>
              </w:rPr>
              <w:t>P</w:t>
            </w:r>
            <w:r w:rsidRPr="00B74466">
              <w:rPr>
                <w:sz w:val="28"/>
                <w:szCs w:val="28"/>
              </w:rPr>
              <w:t xml:space="preserve">racovní list určený k procvičení literárně-teoretických pojmů a </w:t>
            </w:r>
            <w:r w:rsidR="00746796">
              <w:rPr>
                <w:sz w:val="28"/>
                <w:szCs w:val="28"/>
              </w:rPr>
              <w:t>rozboru textu</w:t>
            </w:r>
            <w:r w:rsidRPr="00B74466">
              <w:rPr>
                <w:sz w:val="28"/>
                <w:szCs w:val="28"/>
              </w:rPr>
              <w:t>; obsahuje řešení</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Klíčová slova</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34B3" w:rsidP="0084353B">
            <w:pPr>
              <w:spacing w:after="100" w:line="240" w:lineRule="auto"/>
              <w:rPr>
                <w:sz w:val="28"/>
                <w:szCs w:val="28"/>
              </w:rPr>
            </w:pPr>
            <w:proofErr w:type="spellStart"/>
            <w:r>
              <w:rPr>
                <w:sz w:val="28"/>
                <w:szCs w:val="28"/>
              </w:rPr>
              <w:t>Dü</w:t>
            </w:r>
            <w:r w:rsidR="00C21C42">
              <w:rPr>
                <w:sz w:val="28"/>
                <w:szCs w:val="28"/>
              </w:rPr>
              <w:t>rrenmatt</w:t>
            </w:r>
            <w:proofErr w:type="spellEnd"/>
            <w:r w:rsidR="00C21C42">
              <w:rPr>
                <w:sz w:val="28"/>
                <w:szCs w:val="28"/>
              </w:rPr>
              <w:t xml:space="preserve">, </w:t>
            </w:r>
            <w:r w:rsidR="005263BB">
              <w:rPr>
                <w:sz w:val="28"/>
                <w:szCs w:val="28"/>
              </w:rPr>
              <w:t>Návštěva staré dámy</w:t>
            </w:r>
            <w:r w:rsidR="0084353B">
              <w:rPr>
                <w:sz w:val="28"/>
                <w:szCs w:val="28"/>
              </w:rPr>
              <w:t xml:space="preserve">, </w:t>
            </w:r>
            <w:r w:rsidR="00C75FB3" w:rsidRPr="00B74466">
              <w:rPr>
                <w:sz w:val="28"/>
                <w:szCs w:val="28"/>
              </w:rPr>
              <w:t>literární teorie, figury, tropy, jazyková rovina, komp</w:t>
            </w:r>
            <w:r w:rsidR="00C21C42">
              <w:rPr>
                <w:sz w:val="28"/>
                <w:szCs w:val="28"/>
              </w:rPr>
              <w:t>oziční rovina, tematická rovina</w:t>
            </w:r>
            <w:r w:rsidR="00C75FB3" w:rsidRPr="00B74466">
              <w:rPr>
                <w:sz w:val="28"/>
                <w:szCs w:val="28"/>
              </w:rPr>
              <w:t xml:space="preserve"> </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Autor</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84353B" w:rsidP="00445C7F">
            <w:pPr>
              <w:spacing w:after="100" w:line="240" w:lineRule="auto"/>
              <w:rPr>
                <w:sz w:val="28"/>
                <w:szCs w:val="28"/>
              </w:rPr>
            </w:pPr>
            <w:r>
              <w:rPr>
                <w:sz w:val="28"/>
                <w:szCs w:val="28"/>
              </w:rPr>
              <w:t>Mgr. Milada Svozilová</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Datum</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580C7B" w:rsidP="00445C7F">
            <w:pPr>
              <w:spacing w:after="100" w:line="240" w:lineRule="auto"/>
              <w:rPr>
                <w:sz w:val="28"/>
                <w:szCs w:val="28"/>
              </w:rPr>
            </w:pPr>
            <w:r>
              <w:rPr>
                <w:sz w:val="28"/>
                <w:szCs w:val="28"/>
              </w:rPr>
              <w:t xml:space="preserve">14. února </w:t>
            </w:r>
            <w:r w:rsidR="0084353B">
              <w:rPr>
                <w:sz w:val="28"/>
                <w:szCs w:val="28"/>
              </w:rPr>
              <w:t>2014</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Škola</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sz w:val="28"/>
                <w:szCs w:val="28"/>
              </w:rPr>
              <w:t>Gymnázium Jana Opletala, Litovel, Opletalova 189</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Projekt</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sz w:val="28"/>
                <w:szCs w:val="28"/>
              </w:rPr>
              <w:t xml:space="preserve">EU peníze středním školám, </w:t>
            </w:r>
            <w:proofErr w:type="spellStart"/>
            <w:r w:rsidRPr="0035293E">
              <w:rPr>
                <w:sz w:val="28"/>
                <w:szCs w:val="28"/>
              </w:rPr>
              <w:t>reg</w:t>
            </w:r>
            <w:proofErr w:type="spellEnd"/>
            <w:r w:rsidRPr="0035293E">
              <w:rPr>
                <w:sz w:val="28"/>
                <w:szCs w:val="28"/>
              </w:rPr>
              <w:t xml:space="preserve">. </w:t>
            </w:r>
            <w:proofErr w:type="gramStart"/>
            <w:r w:rsidRPr="0035293E">
              <w:rPr>
                <w:sz w:val="28"/>
                <w:szCs w:val="28"/>
              </w:rPr>
              <w:t>č.</w:t>
            </w:r>
            <w:proofErr w:type="gramEnd"/>
            <w:r w:rsidRPr="0035293E">
              <w:rPr>
                <w:sz w:val="28"/>
                <w:szCs w:val="28"/>
              </w:rPr>
              <w:t>: CZ.1.07/1.5.00/34.0221</w:t>
            </w:r>
          </w:p>
        </w:tc>
      </w:tr>
    </w:tbl>
    <w:p w:rsidR="00971C7F" w:rsidRDefault="00971C7F">
      <w:pPr>
        <w:rPr>
          <w:rFonts w:ascii="Garamond" w:hAnsi="Garamond" w:cs="Times New Roman"/>
          <w:b/>
        </w:rPr>
        <w:sectPr w:rsidR="00971C7F" w:rsidSect="00C75FB3">
          <w:footerReference w:type="default" r:id="rId9"/>
          <w:headerReference w:type="first" r:id="rId10"/>
          <w:type w:val="continuous"/>
          <w:pgSz w:w="11906" w:h="16838"/>
          <w:pgMar w:top="1417" w:right="1417" w:bottom="1417" w:left="1417" w:header="708" w:footer="708" w:gutter="0"/>
          <w:cols w:space="708"/>
          <w:titlePg/>
          <w:docGrid w:linePitch="360"/>
        </w:sectPr>
      </w:pPr>
    </w:p>
    <w:p w:rsidR="00D060B2" w:rsidRDefault="00D060B2" w:rsidP="00971C7F">
      <w:pPr>
        <w:jc w:val="center"/>
        <w:rPr>
          <w:rFonts w:ascii="Garamond" w:hAnsi="Garamond" w:cs="Times New Roman"/>
          <w:b/>
          <w:sz w:val="52"/>
          <w:szCs w:val="52"/>
        </w:rPr>
      </w:pPr>
    </w:p>
    <w:p w:rsidR="00E876D0" w:rsidRDefault="00E876D0">
      <w:pPr>
        <w:rPr>
          <w:rFonts w:ascii="Garamond" w:hAnsi="Garamond" w:cs="Times New Roman"/>
          <w:b/>
          <w:sz w:val="48"/>
          <w:szCs w:val="48"/>
        </w:rPr>
      </w:pPr>
      <w:r>
        <w:rPr>
          <w:rFonts w:ascii="Garamond" w:hAnsi="Garamond" w:cs="Times New Roman"/>
          <w:b/>
          <w:sz w:val="48"/>
          <w:szCs w:val="48"/>
        </w:rPr>
        <w:br w:type="page"/>
      </w:r>
    </w:p>
    <w:bookmarkEnd w:id="0"/>
    <w:p w:rsidR="00C21C42" w:rsidRPr="00C21C42" w:rsidRDefault="00C21C42" w:rsidP="004552EB">
      <w:pPr>
        <w:rPr>
          <w:b/>
          <w:color w:val="000000" w:themeColor="text1"/>
        </w:rPr>
      </w:pPr>
      <w:r w:rsidRPr="00C21C42">
        <w:rPr>
          <w:b/>
          <w:color w:val="000000" w:themeColor="text1"/>
        </w:rPr>
        <w:lastRenderedPageBreak/>
        <w:t>Ukázka:</w:t>
      </w:r>
    </w:p>
    <w:p w:rsidR="004552EB" w:rsidRPr="004552EB" w:rsidRDefault="004552EB" w:rsidP="004552EB">
      <w:pPr>
        <w:rPr>
          <w:color w:val="000000" w:themeColor="text1"/>
        </w:rPr>
      </w:pPr>
      <w:proofErr w:type="spellStart"/>
      <w:r w:rsidRPr="004552EB">
        <w:rPr>
          <w:i/>
          <w:color w:val="000000" w:themeColor="text1"/>
        </w:rPr>
        <w:t>Helmesberger</w:t>
      </w:r>
      <w:proofErr w:type="spellEnd"/>
      <w:r w:rsidRPr="004552EB">
        <w:rPr>
          <w:color w:val="000000" w:themeColor="text1"/>
        </w:rPr>
        <w:t xml:space="preserve">: Wagnerova továrna zkrachovala a </w:t>
      </w:r>
      <w:proofErr w:type="spellStart"/>
      <w:r w:rsidRPr="004552EB">
        <w:rPr>
          <w:color w:val="000000" w:themeColor="text1"/>
        </w:rPr>
        <w:t>Bockmann</w:t>
      </w:r>
      <w:proofErr w:type="spellEnd"/>
      <w:r w:rsidRPr="004552EB">
        <w:rPr>
          <w:color w:val="000000" w:themeColor="text1"/>
        </w:rPr>
        <w:t xml:space="preserve"> zbankrotoval. </w:t>
      </w:r>
    </w:p>
    <w:p w:rsidR="004552EB" w:rsidRPr="004552EB" w:rsidRDefault="004552EB" w:rsidP="004552EB">
      <w:pPr>
        <w:rPr>
          <w:color w:val="000000" w:themeColor="text1"/>
        </w:rPr>
      </w:pPr>
      <w:r w:rsidRPr="004552EB">
        <w:rPr>
          <w:i/>
          <w:color w:val="000000" w:themeColor="text1"/>
        </w:rPr>
        <w:t>Druhá žena</w:t>
      </w:r>
      <w:r w:rsidRPr="004552EB">
        <w:rPr>
          <w:color w:val="000000" w:themeColor="text1"/>
        </w:rPr>
        <w:t xml:space="preserve">: I horskou boudu „Na výsluní" zavřeli. </w:t>
      </w:r>
    </w:p>
    <w:p w:rsidR="004552EB" w:rsidRPr="004552EB" w:rsidRDefault="004552EB" w:rsidP="004552EB">
      <w:pPr>
        <w:rPr>
          <w:color w:val="000000" w:themeColor="text1"/>
        </w:rPr>
      </w:pPr>
      <w:proofErr w:type="spellStart"/>
      <w:r w:rsidRPr="004552EB">
        <w:rPr>
          <w:i/>
          <w:color w:val="000000" w:themeColor="text1"/>
        </w:rPr>
        <w:t>Helmesberger</w:t>
      </w:r>
      <w:proofErr w:type="spellEnd"/>
      <w:r w:rsidRPr="004552EB">
        <w:rPr>
          <w:i/>
          <w:color w:val="000000" w:themeColor="text1"/>
        </w:rPr>
        <w:t>:</w:t>
      </w:r>
      <w:r w:rsidRPr="004552EB">
        <w:rPr>
          <w:color w:val="000000" w:themeColor="text1"/>
        </w:rPr>
        <w:t xml:space="preserve"> Nebýt podpory pro nezaměstnané a městské </w:t>
      </w:r>
      <w:proofErr w:type="gramStart"/>
      <w:r w:rsidRPr="004552EB">
        <w:rPr>
          <w:color w:val="000000" w:themeColor="text1"/>
        </w:rPr>
        <w:t>vývařovny...</w:t>
      </w:r>
      <w:proofErr w:type="gramEnd"/>
      <w:r w:rsidRPr="004552EB">
        <w:rPr>
          <w:color w:val="000000" w:themeColor="text1"/>
        </w:rPr>
        <w:t xml:space="preserve"> </w:t>
      </w:r>
    </w:p>
    <w:p w:rsidR="004552EB" w:rsidRPr="004552EB" w:rsidRDefault="004552EB" w:rsidP="004552EB">
      <w:pPr>
        <w:rPr>
          <w:color w:val="000000" w:themeColor="text1"/>
        </w:rPr>
      </w:pPr>
      <w:r w:rsidRPr="004552EB">
        <w:rPr>
          <w:i/>
          <w:color w:val="000000" w:themeColor="text1"/>
        </w:rPr>
        <w:t>První žena</w:t>
      </w:r>
      <w:r w:rsidRPr="004552EB">
        <w:rPr>
          <w:color w:val="000000" w:themeColor="text1"/>
        </w:rPr>
        <w:t xml:space="preserve">: Tak </w:t>
      </w:r>
      <w:proofErr w:type="spellStart"/>
      <w:r w:rsidRPr="004552EB">
        <w:rPr>
          <w:color w:val="000000" w:themeColor="text1"/>
        </w:rPr>
        <w:t>bysme</w:t>
      </w:r>
      <w:proofErr w:type="spellEnd"/>
      <w:r w:rsidRPr="004552EB">
        <w:rPr>
          <w:color w:val="000000" w:themeColor="text1"/>
        </w:rPr>
        <w:t xml:space="preserve"> chcípli! </w:t>
      </w:r>
    </w:p>
    <w:p w:rsidR="004552EB" w:rsidRPr="004552EB" w:rsidRDefault="004552EB" w:rsidP="004552EB">
      <w:pPr>
        <w:rPr>
          <w:color w:val="000000" w:themeColor="text1"/>
        </w:rPr>
      </w:pPr>
      <w:r w:rsidRPr="004552EB">
        <w:rPr>
          <w:i/>
          <w:color w:val="000000" w:themeColor="text1"/>
        </w:rPr>
        <w:t>Hofbauer</w:t>
      </w:r>
      <w:r w:rsidRPr="004552EB">
        <w:rPr>
          <w:color w:val="000000" w:themeColor="text1"/>
        </w:rPr>
        <w:t xml:space="preserve">: A přitom jsme byli takové kulturní město! </w:t>
      </w:r>
    </w:p>
    <w:p w:rsidR="004552EB" w:rsidRPr="004552EB" w:rsidRDefault="004552EB" w:rsidP="004552EB">
      <w:pPr>
        <w:rPr>
          <w:color w:val="000000" w:themeColor="text1"/>
        </w:rPr>
      </w:pPr>
      <w:r w:rsidRPr="004552EB">
        <w:rPr>
          <w:i/>
          <w:color w:val="000000" w:themeColor="text1"/>
        </w:rPr>
        <w:t>Druhá žena</w:t>
      </w:r>
      <w:r w:rsidRPr="004552EB">
        <w:rPr>
          <w:color w:val="000000" w:themeColor="text1"/>
        </w:rPr>
        <w:t xml:space="preserve">: Jedno z nejkulturnějších. Přenocoval tady Goethe. V hostinci U zlatého </w:t>
      </w:r>
    </w:p>
    <w:p w:rsidR="004552EB" w:rsidRPr="004552EB" w:rsidRDefault="004552EB" w:rsidP="004552EB">
      <w:pPr>
        <w:rPr>
          <w:color w:val="000000" w:themeColor="text1"/>
        </w:rPr>
      </w:pPr>
      <w:r w:rsidRPr="004552EB">
        <w:rPr>
          <w:color w:val="000000" w:themeColor="text1"/>
        </w:rPr>
        <w:t xml:space="preserve">apoštola. A Brahms tu složil kvartet, /vyjde Výpravčí/ </w:t>
      </w:r>
    </w:p>
    <w:p w:rsidR="004552EB" w:rsidRPr="004552EB" w:rsidRDefault="004552EB" w:rsidP="004552EB">
      <w:pPr>
        <w:rPr>
          <w:color w:val="000000" w:themeColor="text1"/>
        </w:rPr>
      </w:pPr>
      <w:r w:rsidRPr="004552EB">
        <w:rPr>
          <w:i/>
          <w:color w:val="000000" w:themeColor="text1"/>
        </w:rPr>
        <w:t>Hofbauer</w:t>
      </w:r>
      <w:r w:rsidRPr="004552EB">
        <w:rPr>
          <w:color w:val="000000" w:themeColor="text1"/>
        </w:rPr>
        <w:t xml:space="preserve">: Nejvyšší čas, aby přijela ta miliardářka. </w:t>
      </w:r>
    </w:p>
    <w:p w:rsidR="004552EB" w:rsidRPr="004552EB" w:rsidRDefault="004552EB" w:rsidP="004552EB">
      <w:pPr>
        <w:rPr>
          <w:color w:val="000000" w:themeColor="text1"/>
        </w:rPr>
      </w:pPr>
      <w:r w:rsidRPr="004552EB">
        <w:rPr>
          <w:i/>
          <w:color w:val="000000" w:themeColor="text1"/>
        </w:rPr>
        <w:t>Druhá žena</w:t>
      </w:r>
      <w:r w:rsidRPr="004552EB">
        <w:rPr>
          <w:color w:val="000000" w:themeColor="text1"/>
        </w:rPr>
        <w:t xml:space="preserve">: V </w:t>
      </w:r>
      <w:proofErr w:type="spellStart"/>
      <w:r w:rsidRPr="004552EB">
        <w:rPr>
          <w:color w:val="000000" w:themeColor="text1"/>
        </w:rPr>
        <w:t>Kalberstadtu</w:t>
      </w:r>
      <w:proofErr w:type="spellEnd"/>
      <w:r w:rsidRPr="004552EB">
        <w:rPr>
          <w:color w:val="000000" w:themeColor="text1"/>
        </w:rPr>
        <w:t xml:space="preserve"> prý založila nemocnici. </w:t>
      </w:r>
    </w:p>
    <w:p w:rsidR="004552EB" w:rsidRPr="004552EB" w:rsidRDefault="004552EB" w:rsidP="004552EB">
      <w:pPr>
        <w:rPr>
          <w:color w:val="000000" w:themeColor="text1"/>
        </w:rPr>
      </w:pPr>
      <w:r w:rsidRPr="004552EB">
        <w:rPr>
          <w:i/>
          <w:color w:val="000000" w:themeColor="text1"/>
        </w:rPr>
        <w:t>První žena</w:t>
      </w:r>
      <w:r w:rsidRPr="004552EB">
        <w:rPr>
          <w:color w:val="000000" w:themeColor="text1"/>
        </w:rPr>
        <w:t xml:space="preserve">: V </w:t>
      </w:r>
      <w:proofErr w:type="spellStart"/>
      <w:r w:rsidRPr="004552EB">
        <w:rPr>
          <w:color w:val="000000" w:themeColor="text1"/>
        </w:rPr>
        <w:t>Kaffigenu</w:t>
      </w:r>
      <w:proofErr w:type="spellEnd"/>
      <w:r w:rsidRPr="004552EB">
        <w:rPr>
          <w:color w:val="000000" w:themeColor="text1"/>
        </w:rPr>
        <w:t xml:space="preserve"> jesle a v hlavním městě nový kostel. </w:t>
      </w:r>
    </w:p>
    <w:p w:rsidR="004552EB" w:rsidRPr="004552EB" w:rsidRDefault="004552EB" w:rsidP="004552EB">
      <w:pPr>
        <w:rPr>
          <w:color w:val="000000" w:themeColor="text1"/>
        </w:rPr>
      </w:pPr>
      <w:proofErr w:type="spellStart"/>
      <w:r w:rsidRPr="004552EB">
        <w:rPr>
          <w:i/>
          <w:color w:val="000000" w:themeColor="text1"/>
        </w:rPr>
        <w:t>Hofbauer</w:t>
      </w:r>
      <w:r w:rsidRPr="004552EB">
        <w:rPr>
          <w:color w:val="000000" w:themeColor="text1"/>
        </w:rPr>
        <w:t>:</w:t>
      </w:r>
      <w:r w:rsidR="000E0ADD">
        <w:rPr>
          <w:color w:val="000000" w:themeColor="text1"/>
        </w:rPr>
        <w:t>Ta</w:t>
      </w:r>
      <w:proofErr w:type="spellEnd"/>
      <w:r w:rsidR="000E0ADD">
        <w:rPr>
          <w:color w:val="000000" w:themeColor="text1"/>
        </w:rPr>
        <w:t xml:space="preserve"> si to může dovolit. </w:t>
      </w:r>
      <w:r w:rsidRPr="004552EB">
        <w:rPr>
          <w:color w:val="000000" w:themeColor="text1"/>
        </w:rPr>
        <w:t xml:space="preserve"> Je majitelkou společnosti </w:t>
      </w:r>
      <w:proofErr w:type="spellStart"/>
      <w:r w:rsidRPr="004552EB">
        <w:rPr>
          <w:color w:val="000000" w:themeColor="text1"/>
        </w:rPr>
        <w:t>Zachanassis-Oil</w:t>
      </w:r>
      <w:proofErr w:type="spellEnd"/>
      <w:r w:rsidRPr="004552EB">
        <w:rPr>
          <w:color w:val="000000" w:themeColor="text1"/>
        </w:rPr>
        <w:t>, Western-</w:t>
      </w:r>
      <w:proofErr w:type="spellStart"/>
      <w:r w:rsidRPr="004552EB">
        <w:rPr>
          <w:color w:val="000000" w:themeColor="text1"/>
        </w:rPr>
        <w:t>Railways</w:t>
      </w:r>
      <w:proofErr w:type="spellEnd"/>
      <w:r w:rsidRPr="004552EB">
        <w:rPr>
          <w:color w:val="000000" w:themeColor="text1"/>
        </w:rPr>
        <w:t xml:space="preserve">, </w:t>
      </w:r>
      <w:proofErr w:type="gramStart"/>
      <w:r w:rsidRPr="004552EB">
        <w:rPr>
          <w:color w:val="000000" w:themeColor="text1"/>
        </w:rPr>
        <w:t xml:space="preserve">Continental </w:t>
      </w:r>
      <w:r w:rsidR="000E0ADD">
        <w:rPr>
          <w:color w:val="000000" w:themeColor="text1"/>
        </w:rPr>
        <w:t>.</w:t>
      </w:r>
      <w:proofErr w:type="gramEnd"/>
    </w:p>
    <w:p w:rsidR="004552EB" w:rsidRPr="004552EB" w:rsidRDefault="004552EB" w:rsidP="004552EB">
      <w:pPr>
        <w:rPr>
          <w:color w:val="000000" w:themeColor="text1"/>
        </w:rPr>
      </w:pPr>
      <w:proofErr w:type="spellStart"/>
      <w:proofErr w:type="gramStart"/>
      <w:r w:rsidRPr="000E0ADD">
        <w:rPr>
          <w:i/>
          <w:color w:val="000000" w:themeColor="text1"/>
        </w:rPr>
        <w:t>Broadcastings</w:t>
      </w:r>
      <w:proofErr w:type="spellEnd"/>
      <w:r w:rsidR="000E0ADD">
        <w:rPr>
          <w:color w:val="000000" w:themeColor="text1"/>
        </w:rPr>
        <w:t xml:space="preserve">: </w:t>
      </w:r>
      <w:r w:rsidRPr="004552EB">
        <w:rPr>
          <w:color w:val="000000" w:themeColor="text1"/>
        </w:rPr>
        <w:t xml:space="preserve"> a několika</w:t>
      </w:r>
      <w:proofErr w:type="gramEnd"/>
      <w:r w:rsidRPr="004552EB">
        <w:rPr>
          <w:color w:val="000000" w:themeColor="text1"/>
        </w:rPr>
        <w:t xml:space="preserve"> čtvrtí lásky v Thajsku! /Hluk vlaku/ </w:t>
      </w:r>
    </w:p>
    <w:p w:rsidR="004552EB" w:rsidRPr="004552EB" w:rsidRDefault="004552EB" w:rsidP="004552EB">
      <w:pPr>
        <w:rPr>
          <w:color w:val="000000" w:themeColor="text1"/>
        </w:rPr>
      </w:pPr>
      <w:r w:rsidRPr="004552EB">
        <w:rPr>
          <w:i/>
          <w:color w:val="000000" w:themeColor="text1"/>
        </w:rPr>
        <w:t>Amplion: /táhle volá/</w:t>
      </w:r>
      <w:r w:rsidRPr="004552EB">
        <w:rPr>
          <w:color w:val="000000" w:themeColor="text1"/>
        </w:rPr>
        <w:t xml:space="preserve"> - </w:t>
      </w:r>
      <w:proofErr w:type="spellStart"/>
      <w:r w:rsidRPr="004552EB">
        <w:rPr>
          <w:color w:val="000000" w:themeColor="text1"/>
        </w:rPr>
        <w:t>Güllen</w:t>
      </w:r>
      <w:proofErr w:type="spellEnd"/>
      <w:r w:rsidRPr="004552EB">
        <w:rPr>
          <w:color w:val="000000" w:themeColor="text1"/>
        </w:rPr>
        <w:t xml:space="preserve">! </w:t>
      </w:r>
    </w:p>
    <w:p w:rsidR="004552EB" w:rsidRPr="004552EB" w:rsidRDefault="004552EB" w:rsidP="004552EB">
      <w:pPr>
        <w:rPr>
          <w:color w:val="000000" w:themeColor="text1"/>
        </w:rPr>
      </w:pPr>
      <w:proofErr w:type="spellStart"/>
      <w:r w:rsidRPr="004552EB">
        <w:rPr>
          <w:i/>
          <w:color w:val="000000" w:themeColor="text1"/>
        </w:rPr>
        <w:t>Helmesberger</w:t>
      </w:r>
      <w:proofErr w:type="spellEnd"/>
      <w:r w:rsidRPr="004552EB">
        <w:rPr>
          <w:color w:val="000000" w:themeColor="text1"/>
        </w:rPr>
        <w:t xml:space="preserve">: Osobák z </w:t>
      </w:r>
      <w:proofErr w:type="spellStart"/>
      <w:r w:rsidRPr="004552EB">
        <w:rPr>
          <w:color w:val="000000" w:themeColor="text1"/>
        </w:rPr>
        <w:t>Kaffigenu</w:t>
      </w:r>
      <w:proofErr w:type="spellEnd"/>
      <w:r w:rsidRPr="004552EB">
        <w:rPr>
          <w:color w:val="000000" w:themeColor="text1"/>
        </w:rPr>
        <w:t xml:space="preserve">! /Vystoupí jeden cestující/ </w:t>
      </w:r>
    </w:p>
    <w:p w:rsidR="004552EB" w:rsidRPr="004552EB" w:rsidRDefault="004552EB" w:rsidP="004552EB">
      <w:pPr>
        <w:rPr>
          <w:color w:val="000000" w:themeColor="text1"/>
        </w:rPr>
      </w:pPr>
      <w:r w:rsidRPr="004552EB">
        <w:rPr>
          <w:i/>
          <w:color w:val="000000" w:themeColor="text1"/>
        </w:rPr>
        <w:t>Hofbauer:</w:t>
      </w:r>
      <w:r w:rsidRPr="004552EB">
        <w:rPr>
          <w:color w:val="000000" w:themeColor="text1"/>
        </w:rPr>
        <w:t xml:space="preserve"> Exekutor. Jde obstavit radnici. </w:t>
      </w:r>
    </w:p>
    <w:p w:rsidR="004552EB" w:rsidRPr="004552EB" w:rsidRDefault="004552EB" w:rsidP="004552EB">
      <w:pPr>
        <w:rPr>
          <w:color w:val="000000" w:themeColor="text1"/>
        </w:rPr>
      </w:pPr>
      <w:proofErr w:type="spellStart"/>
      <w:r w:rsidRPr="004552EB">
        <w:rPr>
          <w:i/>
          <w:color w:val="000000" w:themeColor="text1"/>
        </w:rPr>
        <w:t>Helmesberger</w:t>
      </w:r>
      <w:proofErr w:type="spellEnd"/>
      <w:r w:rsidRPr="004552EB">
        <w:rPr>
          <w:color w:val="000000" w:themeColor="text1"/>
        </w:rPr>
        <w:t>: Politicky jsme taky zruinovaný. /</w:t>
      </w:r>
      <w:r w:rsidRPr="004552EB">
        <w:rPr>
          <w:i/>
          <w:color w:val="000000" w:themeColor="text1"/>
        </w:rPr>
        <w:t>Výpravčí zvedne výpravku a zapíská</w:t>
      </w:r>
      <w:r w:rsidRPr="004552EB">
        <w:rPr>
          <w:color w:val="000000" w:themeColor="text1"/>
        </w:rPr>
        <w:t xml:space="preserve">/ /Z </w:t>
      </w:r>
    </w:p>
    <w:p w:rsidR="004552EB" w:rsidRPr="004552EB" w:rsidRDefault="004552EB" w:rsidP="004552EB">
      <w:pPr>
        <w:rPr>
          <w:color w:val="000000" w:themeColor="text1"/>
        </w:rPr>
      </w:pPr>
      <w:r w:rsidRPr="004552EB">
        <w:rPr>
          <w:color w:val="000000" w:themeColor="text1"/>
        </w:rPr>
        <w:t xml:space="preserve">městečka přijdou Starosta, Učitel, Farář, a skoro šedesátiletý </w:t>
      </w:r>
      <w:proofErr w:type="spellStart"/>
      <w:r w:rsidRPr="004552EB">
        <w:rPr>
          <w:color w:val="000000" w:themeColor="text1"/>
        </w:rPr>
        <w:t>Ill</w:t>
      </w:r>
      <w:proofErr w:type="spellEnd"/>
      <w:r w:rsidRPr="004552EB">
        <w:rPr>
          <w:color w:val="000000" w:themeColor="text1"/>
        </w:rPr>
        <w:t xml:space="preserve">, všichni v ošumělých </w:t>
      </w:r>
    </w:p>
    <w:p w:rsidR="004552EB" w:rsidRPr="004552EB" w:rsidRDefault="004552EB" w:rsidP="004552EB">
      <w:pPr>
        <w:rPr>
          <w:color w:val="000000" w:themeColor="text1"/>
        </w:rPr>
      </w:pPr>
      <w:proofErr w:type="gramStart"/>
      <w:r w:rsidRPr="004552EB">
        <w:rPr>
          <w:color w:val="000000" w:themeColor="text1"/>
        </w:rPr>
        <w:t>oblecích</w:t>
      </w:r>
      <w:proofErr w:type="gramEnd"/>
      <w:r w:rsidRPr="004552EB">
        <w:rPr>
          <w:color w:val="000000" w:themeColor="text1"/>
        </w:rPr>
        <w:t xml:space="preserve">) </w:t>
      </w:r>
    </w:p>
    <w:p w:rsidR="004552EB" w:rsidRPr="004552EB" w:rsidRDefault="004552EB" w:rsidP="004552EB">
      <w:pPr>
        <w:rPr>
          <w:color w:val="000000" w:themeColor="text1"/>
        </w:rPr>
      </w:pPr>
      <w:r w:rsidRPr="000E0ADD">
        <w:rPr>
          <w:i/>
          <w:color w:val="000000" w:themeColor="text1"/>
        </w:rPr>
        <w:t>Starosta</w:t>
      </w:r>
      <w:r w:rsidRPr="004552EB">
        <w:rPr>
          <w:color w:val="000000" w:themeColor="text1"/>
        </w:rPr>
        <w:t xml:space="preserve">: Exekutor. </w:t>
      </w:r>
    </w:p>
    <w:p w:rsidR="004552EB" w:rsidRPr="004552EB" w:rsidRDefault="004552EB" w:rsidP="004552EB">
      <w:pPr>
        <w:rPr>
          <w:color w:val="000000" w:themeColor="text1"/>
        </w:rPr>
      </w:pPr>
      <w:r w:rsidRPr="004552EB">
        <w:rPr>
          <w:i/>
          <w:color w:val="000000" w:themeColor="text1"/>
        </w:rPr>
        <w:t>Učitel</w:t>
      </w:r>
      <w:r w:rsidRPr="004552EB">
        <w:rPr>
          <w:color w:val="000000" w:themeColor="text1"/>
        </w:rPr>
        <w:t xml:space="preserve">: Prý obstavuje celé město. </w:t>
      </w:r>
    </w:p>
    <w:p w:rsidR="004552EB" w:rsidRPr="004552EB" w:rsidRDefault="004552EB" w:rsidP="004552EB">
      <w:pPr>
        <w:rPr>
          <w:color w:val="000000" w:themeColor="text1"/>
        </w:rPr>
      </w:pPr>
      <w:r w:rsidRPr="004552EB">
        <w:rPr>
          <w:i/>
          <w:color w:val="000000" w:themeColor="text1"/>
        </w:rPr>
        <w:t>Starosta</w:t>
      </w:r>
      <w:r w:rsidRPr="004552EB">
        <w:rPr>
          <w:color w:val="000000" w:themeColor="text1"/>
        </w:rPr>
        <w:t xml:space="preserve">: Ještě že jsme městské muzeum prodali loni Američanům. No, bude lepší </w:t>
      </w:r>
    </w:p>
    <w:p w:rsidR="004552EB" w:rsidRPr="004552EB" w:rsidRDefault="004552EB" w:rsidP="004552EB">
      <w:pPr>
        <w:rPr>
          <w:color w:val="000000" w:themeColor="text1"/>
        </w:rPr>
      </w:pPr>
      <w:r w:rsidRPr="004552EB">
        <w:rPr>
          <w:color w:val="000000" w:themeColor="text1"/>
        </w:rPr>
        <w:t xml:space="preserve">když nás obere teď, než po návštěvě té miliardářky. Vzácný host přijede v </w:t>
      </w:r>
    </w:p>
    <w:p w:rsidR="004552EB" w:rsidRPr="004552EB" w:rsidRDefault="004552EB" w:rsidP="004552EB">
      <w:pPr>
        <w:rPr>
          <w:color w:val="000000" w:themeColor="text1"/>
        </w:rPr>
      </w:pPr>
      <w:r w:rsidRPr="004552EB">
        <w:rPr>
          <w:color w:val="000000" w:themeColor="text1"/>
        </w:rPr>
        <w:t xml:space="preserve">jednu hodinu třináct osobním vlakem z </w:t>
      </w:r>
      <w:proofErr w:type="spellStart"/>
      <w:r w:rsidRPr="004552EB">
        <w:rPr>
          <w:color w:val="000000" w:themeColor="text1"/>
        </w:rPr>
        <w:t>Kalberstadtu</w:t>
      </w:r>
      <w:proofErr w:type="spellEnd"/>
      <w:r w:rsidRPr="004552EB">
        <w:rPr>
          <w:color w:val="000000" w:themeColor="text1"/>
        </w:rPr>
        <w:t xml:space="preserve">. Co dětský sbor? </w:t>
      </w:r>
    </w:p>
    <w:p w:rsidR="004552EB" w:rsidRPr="004552EB" w:rsidRDefault="004552EB" w:rsidP="004552EB">
      <w:pPr>
        <w:rPr>
          <w:color w:val="000000" w:themeColor="text1"/>
        </w:rPr>
      </w:pPr>
      <w:r w:rsidRPr="004552EB">
        <w:rPr>
          <w:i/>
          <w:color w:val="000000" w:themeColor="text1"/>
        </w:rPr>
        <w:t>Učitel</w:t>
      </w:r>
      <w:r w:rsidRPr="004552EB">
        <w:rPr>
          <w:color w:val="000000" w:themeColor="text1"/>
        </w:rPr>
        <w:t xml:space="preserve">: Připraven, pane starosto. </w:t>
      </w:r>
    </w:p>
    <w:p w:rsidR="000E0ADD" w:rsidRPr="00600604" w:rsidRDefault="000E0ADD" w:rsidP="000E0ADD">
      <w:pPr>
        <w:rPr>
          <w:rFonts w:cs="Times New Roman"/>
          <w:i/>
          <w:color w:val="000000" w:themeColor="text1"/>
        </w:rPr>
      </w:pPr>
      <w:r w:rsidRPr="00600604">
        <w:rPr>
          <w:i/>
          <w:color w:val="000000" w:themeColor="text1"/>
        </w:rPr>
        <w:t>(</w:t>
      </w:r>
      <w:proofErr w:type="spellStart"/>
      <w:r w:rsidRPr="00600604">
        <w:rPr>
          <w:i/>
          <w:color w:val="000000" w:themeColor="text1"/>
        </w:rPr>
        <w:t>D</w:t>
      </w:r>
      <w:r w:rsidR="007F110F" w:rsidRPr="00600604">
        <w:rPr>
          <w:i/>
          <w:color w:val="000000" w:themeColor="text1"/>
        </w:rPr>
        <w:t>ü</w:t>
      </w:r>
      <w:r w:rsidR="00DF299E" w:rsidRPr="00600604">
        <w:rPr>
          <w:i/>
          <w:color w:val="000000" w:themeColor="text1"/>
        </w:rPr>
        <w:t>rrenmatt</w:t>
      </w:r>
      <w:proofErr w:type="spellEnd"/>
      <w:r w:rsidR="00DF299E" w:rsidRPr="00600604">
        <w:rPr>
          <w:i/>
          <w:color w:val="000000" w:themeColor="text1"/>
        </w:rPr>
        <w:t>, Friedrich.</w:t>
      </w:r>
      <w:r w:rsidR="00C21C42" w:rsidRPr="00600604">
        <w:rPr>
          <w:i/>
          <w:color w:val="000000" w:themeColor="text1"/>
        </w:rPr>
        <w:t xml:space="preserve"> </w:t>
      </w:r>
      <w:r w:rsidR="007F110F" w:rsidRPr="00600604">
        <w:rPr>
          <w:i/>
          <w:color w:val="000000" w:themeColor="text1"/>
        </w:rPr>
        <w:t>5</w:t>
      </w:r>
      <w:r w:rsidR="00C21C42" w:rsidRPr="00600604">
        <w:rPr>
          <w:i/>
          <w:color w:val="000000" w:themeColor="text1"/>
        </w:rPr>
        <w:t xml:space="preserve"> </w:t>
      </w:r>
      <w:r w:rsidR="007F110F" w:rsidRPr="00600604">
        <w:rPr>
          <w:i/>
          <w:color w:val="000000" w:themeColor="text1"/>
        </w:rPr>
        <w:t>her.</w:t>
      </w:r>
      <w:r w:rsidRPr="00600604">
        <w:rPr>
          <w:rFonts w:cs="Times New Roman"/>
          <w:i/>
          <w:color w:val="000000" w:themeColor="text1"/>
        </w:rPr>
        <w:t xml:space="preserve"> </w:t>
      </w:r>
      <w:r w:rsidR="00DF299E" w:rsidRPr="00600604">
        <w:rPr>
          <w:rFonts w:cs="Times New Roman"/>
          <w:i/>
          <w:color w:val="000000" w:themeColor="text1"/>
        </w:rPr>
        <w:t xml:space="preserve">1. vydání. </w:t>
      </w:r>
      <w:r w:rsidRPr="00600604">
        <w:rPr>
          <w:rFonts w:cs="Times New Roman"/>
          <w:i/>
          <w:color w:val="000000" w:themeColor="text1"/>
        </w:rPr>
        <w:t>Praha,</w:t>
      </w:r>
      <w:r w:rsidR="00C21C42" w:rsidRPr="00600604">
        <w:rPr>
          <w:rFonts w:cs="Times New Roman"/>
          <w:i/>
          <w:color w:val="000000" w:themeColor="text1"/>
        </w:rPr>
        <w:t xml:space="preserve"> </w:t>
      </w:r>
      <w:r w:rsidR="007F110F" w:rsidRPr="00600604">
        <w:rPr>
          <w:rFonts w:cs="Times New Roman"/>
          <w:i/>
          <w:color w:val="000000" w:themeColor="text1"/>
        </w:rPr>
        <w:t>Státní nakladatelství krásné knihy a umění.</w:t>
      </w:r>
      <w:r w:rsidR="00C21C42" w:rsidRPr="00600604">
        <w:rPr>
          <w:rFonts w:cs="Times New Roman"/>
          <w:i/>
          <w:color w:val="000000" w:themeColor="text1"/>
        </w:rPr>
        <w:t xml:space="preserve"> </w:t>
      </w:r>
      <w:r w:rsidR="007F110F" w:rsidRPr="00600604">
        <w:rPr>
          <w:rFonts w:cs="Times New Roman"/>
          <w:i/>
          <w:color w:val="000000" w:themeColor="text1"/>
        </w:rPr>
        <w:t>1964</w:t>
      </w:r>
      <w:r w:rsidRPr="00600604">
        <w:rPr>
          <w:rFonts w:cs="Times New Roman"/>
          <w:i/>
          <w:color w:val="000000" w:themeColor="text1"/>
        </w:rPr>
        <w:t xml:space="preserve">, </w:t>
      </w:r>
      <w:proofErr w:type="gramStart"/>
      <w:r w:rsidRPr="00600604">
        <w:rPr>
          <w:rFonts w:cs="Times New Roman"/>
          <w:i/>
          <w:color w:val="000000" w:themeColor="text1"/>
        </w:rPr>
        <w:t>str.</w:t>
      </w:r>
      <w:r w:rsidR="007F110F" w:rsidRPr="00600604">
        <w:rPr>
          <w:rFonts w:cs="Times New Roman"/>
          <w:i/>
          <w:color w:val="000000" w:themeColor="text1"/>
        </w:rPr>
        <w:t>155</w:t>
      </w:r>
      <w:proofErr w:type="gramEnd"/>
      <w:r w:rsidRPr="00600604">
        <w:rPr>
          <w:rFonts w:cs="Times New Roman"/>
          <w:i/>
          <w:color w:val="000000" w:themeColor="text1"/>
        </w:rPr>
        <w:t>-</w:t>
      </w:r>
      <w:r w:rsidR="00DF299E" w:rsidRPr="00600604">
        <w:rPr>
          <w:rFonts w:cs="Times New Roman"/>
          <w:i/>
          <w:color w:val="000000" w:themeColor="text1"/>
        </w:rPr>
        <w:t>157)</w:t>
      </w:r>
      <w:bookmarkStart w:id="1" w:name="_GoBack"/>
      <w:bookmarkEnd w:id="1"/>
    </w:p>
    <w:p w:rsidR="004552EB" w:rsidRPr="007F110F" w:rsidRDefault="00C80C5D" w:rsidP="007F110F">
      <w:pPr>
        <w:rPr>
          <w:b/>
          <w:color w:val="000000" w:themeColor="text1"/>
        </w:rPr>
      </w:pPr>
      <w:r w:rsidRPr="007F110F">
        <w:rPr>
          <w:b/>
          <w:color w:val="000000" w:themeColor="text1"/>
        </w:rPr>
        <w:lastRenderedPageBreak/>
        <w:t>Otázky:</w:t>
      </w:r>
    </w:p>
    <w:p w:rsidR="004552EB" w:rsidRPr="004552EB" w:rsidRDefault="004552EB" w:rsidP="004552EB">
      <w:pPr>
        <w:pStyle w:val="Odstavecseseznamem"/>
        <w:numPr>
          <w:ilvl w:val="0"/>
          <w:numId w:val="16"/>
        </w:numPr>
        <w:rPr>
          <w:color w:val="C00000"/>
        </w:rPr>
      </w:pPr>
      <w:r w:rsidRPr="004552EB">
        <w:rPr>
          <w:color w:val="C00000"/>
        </w:rPr>
        <w:t>Podle funkce díla urči jeho typ:</w:t>
      </w:r>
    </w:p>
    <w:p w:rsidR="004552EB" w:rsidRPr="00091944" w:rsidRDefault="004552EB" w:rsidP="004552EB">
      <w:pPr>
        <w:pStyle w:val="Odstavecseseznamem"/>
        <w:ind w:left="1080"/>
        <w:rPr>
          <w:color w:val="C00000"/>
        </w:rPr>
      </w:pPr>
      <w:r>
        <w:rPr>
          <w:color w:val="C00000"/>
        </w:rPr>
        <w:t>………………………………………………………………………………………………………………………………………..</w:t>
      </w:r>
    </w:p>
    <w:p w:rsidR="004552EB" w:rsidRPr="00091944" w:rsidRDefault="004552EB" w:rsidP="004552EB">
      <w:pPr>
        <w:pStyle w:val="Odstavecseseznamem"/>
        <w:numPr>
          <w:ilvl w:val="0"/>
          <w:numId w:val="16"/>
        </w:numPr>
      </w:pPr>
      <w:r w:rsidRPr="004552EB">
        <w:rPr>
          <w:color w:val="C00000"/>
        </w:rPr>
        <w:t xml:space="preserve">Definuj literární druh: </w:t>
      </w:r>
    </w:p>
    <w:p w:rsidR="004552EB" w:rsidRDefault="004552EB" w:rsidP="004552EB">
      <w:pPr>
        <w:pStyle w:val="Odstavecseseznamem"/>
        <w:ind w:left="1080"/>
        <w:rPr>
          <w:color w:val="C00000"/>
        </w:rPr>
      </w:pPr>
      <w:r>
        <w:rPr>
          <w:color w:val="C00000"/>
        </w:rPr>
        <w:t>…………………………………………………………………………………………………………………………………………</w:t>
      </w:r>
    </w:p>
    <w:p w:rsidR="004552EB" w:rsidRDefault="004552EB" w:rsidP="004552EB">
      <w:pPr>
        <w:pStyle w:val="Odstavecseseznamem"/>
        <w:numPr>
          <w:ilvl w:val="0"/>
          <w:numId w:val="16"/>
        </w:numPr>
        <w:rPr>
          <w:color w:val="C00000"/>
        </w:rPr>
      </w:pPr>
      <w:r w:rsidRPr="00091944">
        <w:rPr>
          <w:color w:val="C00000"/>
        </w:rPr>
        <w:t>Urči a popiš literární žánr</w:t>
      </w:r>
      <w:r>
        <w:rPr>
          <w:color w:val="C00000"/>
        </w:rPr>
        <w:t>:</w:t>
      </w:r>
    </w:p>
    <w:p w:rsidR="004552EB" w:rsidRDefault="004552EB" w:rsidP="004552EB">
      <w:pPr>
        <w:pStyle w:val="Odstavecseseznamem"/>
        <w:ind w:left="1080"/>
        <w:rPr>
          <w:color w:val="C00000"/>
        </w:rPr>
      </w:pPr>
      <w:r>
        <w:rPr>
          <w:color w:val="C00000"/>
        </w:rPr>
        <w:t>………………………………………………………………………………………………………………………………………..</w:t>
      </w:r>
    </w:p>
    <w:p w:rsidR="004552EB" w:rsidRPr="00883D85" w:rsidRDefault="004552EB" w:rsidP="004552EB">
      <w:pPr>
        <w:pStyle w:val="Odstavecseseznamem"/>
        <w:numPr>
          <w:ilvl w:val="0"/>
          <w:numId w:val="16"/>
        </w:numPr>
        <w:rPr>
          <w:color w:val="C00000"/>
        </w:rPr>
      </w:pPr>
      <w:r w:rsidRPr="00883D85">
        <w:rPr>
          <w:color w:val="C00000"/>
        </w:rPr>
        <w:t>Uveď informace o autorovi</w:t>
      </w:r>
      <w:r>
        <w:rPr>
          <w:color w:val="C00000"/>
        </w:rPr>
        <w:t xml:space="preserve"> (</w:t>
      </w:r>
      <w:r w:rsidRPr="00883D85">
        <w:rPr>
          <w:color w:val="C00000"/>
        </w:rPr>
        <w:t>období tvorby;  případně směr, skupina apod.</w:t>
      </w:r>
      <w:r>
        <w:rPr>
          <w:color w:val="C00000"/>
        </w:rPr>
        <w:t>)</w:t>
      </w:r>
    </w:p>
    <w:p w:rsidR="004552EB" w:rsidRDefault="004552EB" w:rsidP="004552EB">
      <w:pPr>
        <w:rPr>
          <w:color w:val="C00000"/>
        </w:rPr>
      </w:pPr>
      <w:r>
        <w:rPr>
          <w:color w:val="C00000"/>
        </w:rPr>
        <w:t xml:space="preserve">      </w:t>
      </w:r>
      <w:r w:rsidR="00DF299E">
        <w:rPr>
          <w:color w:val="C00000"/>
        </w:rPr>
        <w:t xml:space="preserve">  </w:t>
      </w:r>
      <w:r>
        <w:rPr>
          <w:color w:val="C00000"/>
        </w:rPr>
        <w:t xml:space="preserve"> V.</w:t>
      </w:r>
      <w:r>
        <w:rPr>
          <w:color w:val="C00000"/>
        </w:rPr>
        <w:tab/>
        <w:t xml:space="preserve">       TEMATICKÝ PLÁN:</w:t>
      </w:r>
    </w:p>
    <w:p w:rsidR="00DF299E" w:rsidRDefault="004552EB" w:rsidP="004552EB">
      <w:pPr>
        <w:ind w:left="1110"/>
        <w:rPr>
          <w:color w:val="C00000"/>
        </w:rPr>
      </w:pPr>
      <w:r>
        <w:rPr>
          <w:color w:val="C00000"/>
        </w:rPr>
        <w:t>a) Uveď námět díla …………………………………………………………</w:t>
      </w:r>
      <w:r w:rsidR="00DF299E">
        <w:rPr>
          <w:color w:val="C00000"/>
        </w:rPr>
        <w:t>………………………………………………………………………….</w:t>
      </w:r>
    </w:p>
    <w:p w:rsidR="004552EB" w:rsidRDefault="004552EB" w:rsidP="004552EB">
      <w:pPr>
        <w:ind w:left="1110"/>
        <w:rPr>
          <w:color w:val="C00000"/>
        </w:rPr>
      </w:pPr>
      <w:r>
        <w:rPr>
          <w:color w:val="C00000"/>
        </w:rPr>
        <w:t>b) Vyjádři téma díla</w:t>
      </w:r>
    </w:p>
    <w:p w:rsidR="004552EB" w:rsidRDefault="004552EB" w:rsidP="004552EB">
      <w:pPr>
        <w:ind w:left="1110"/>
        <w:rPr>
          <w:color w:val="C00000"/>
        </w:rPr>
      </w:pPr>
      <w:r>
        <w:rPr>
          <w:color w:val="C00000"/>
        </w:rPr>
        <w:t>…………………………………………………………………………………………………………………………………….</w:t>
      </w:r>
    </w:p>
    <w:p w:rsidR="004552EB" w:rsidRDefault="004552EB" w:rsidP="004552EB">
      <w:pPr>
        <w:ind w:left="1110"/>
        <w:rPr>
          <w:color w:val="C00000"/>
        </w:rPr>
      </w:pPr>
      <w:r>
        <w:rPr>
          <w:color w:val="C00000"/>
        </w:rPr>
        <w:t>c)Charakterizuj prostředí, v němž se děj odehrává</w:t>
      </w:r>
    </w:p>
    <w:p w:rsidR="004552EB" w:rsidRDefault="004552EB" w:rsidP="004552EB">
      <w:pPr>
        <w:ind w:left="1110"/>
        <w:rPr>
          <w:color w:val="C00000"/>
        </w:rPr>
      </w:pPr>
      <w:r>
        <w:rPr>
          <w:color w:val="C00000"/>
        </w:rPr>
        <w:t>……………………………………………………………………………………………………………………………………</w:t>
      </w:r>
    </w:p>
    <w:p w:rsidR="004552EB" w:rsidRDefault="004552EB" w:rsidP="004552EB">
      <w:pPr>
        <w:ind w:left="1110"/>
        <w:rPr>
          <w:color w:val="C00000"/>
        </w:rPr>
      </w:pPr>
      <w:r>
        <w:rPr>
          <w:color w:val="C00000"/>
        </w:rPr>
        <w:t>d) Pomocí ukázky vyjmenuj postavy, rozliš hlavní a vedlejší, literární typ</w:t>
      </w:r>
    </w:p>
    <w:p w:rsidR="004552EB" w:rsidRDefault="004552EB" w:rsidP="004552EB">
      <w:pPr>
        <w:ind w:left="1110"/>
        <w:rPr>
          <w:color w:val="C00000"/>
        </w:rPr>
      </w:pPr>
      <w:r>
        <w:rPr>
          <w:color w:val="C00000"/>
        </w:rPr>
        <w:t>……………………………………………………………………………………………………………………………….</w:t>
      </w:r>
    </w:p>
    <w:p w:rsidR="004552EB" w:rsidRDefault="004552EB" w:rsidP="004552EB">
      <w:pPr>
        <w:ind w:left="1110"/>
        <w:rPr>
          <w:color w:val="C00000"/>
        </w:rPr>
      </w:pPr>
      <w:r>
        <w:rPr>
          <w:color w:val="C00000"/>
        </w:rPr>
        <w:t>e) Definuj postavení autora</w:t>
      </w:r>
    </w:p>
    <w:p w:rsidR="004552EB" w:rsidRDefault="004552EB" w:rsidP="004552EB">
      <w:pPr>
        <w:ind w:left="1110"/>
        <w:rPr>
          <w:color w:val="C00000"/>
        </w:rPr>
      </w:pPr>
      <w:r>
        <w:rPr>
          <w:color w:val="C00000"/>
        </w:rPr>
        <w:t>………………………………………………………………………………………………………………………………</w:t>
      </w:r>
    </w:p>
    <w:p w:rsidR="004552EB" w:rsidRDefault="004552EB" w:rsidP="004552EB">
      <w:pPr>
        <w:ind w:left="1110"/>
        <w:rPr>
          <w:color w:val="C00000"/>
        </w:rPr>
      </w:pPr>
      <w:r>
        <w:rPr>
          <w:color w:val="C00000"/>
        </w:rPr>
        <w:t xml:space="preserve">f) Odhadni pojetí díla (tragika, komika, </w:t>
      </w:r>
      <w:proofErr w:type="spellStart"/>
      <w:r>
        <w:rPr>
          <w:color w:val="C00000"/>
        </w:rPr>
        <w:t>idylizace</w:t>
      </w:r>
      <w:proofErr w:type="spellEnd"/>
      <w:r>
        <w:rPr>
          <w:color w:val="C00000"/>
        </w:rPr>
        <w:t>, heroizace)</w:t>
      </w:r>
    </w:p>
    <w:p w:rsidR="004552EB" w:rsidRDefault="004552EB" w:rsidP="004552EB">
      <w:pPr>
        <w:ind w:left="1110"/>
        <w:rPr>
          <w:color w:val="C00000"/>
        </w:rPr>
      </w:pPr>
      <w:r>
        <w:rPr>
          <w:color w:val="C00000"/>
        </w:rPr>
        <w:t>……………………………………………………………………………………………………………………………..</w:t>
      </w:r>
    </w:p>
    <w:p w:rsidR="004552EB" w:rsidRPr="004552EB" w:rsidRDefault="004552EB" w:rsidP="004552EB">
      <w:pPr>
        <w:pStyle w:val="Odstavecseseznamem"/>
        <w:numPr>
          <w:ilvl w:val="0"/>
          <w:numId w:val="17"/>
        </w:numPr>
        <w:rPr>
          <w:color w:val="C00000"/>
        </w:rPr>
      </w:pPr>
      <w:r w:rsidRPr="004552EB">
        <w:rPr>
          <w:color w:val="C00000"/>
        </w:rPr>
        <w:t xml:space="preserve"> KOMPOZIČNÍ PLÁN:</w:t>
      </w:r>
    </w:p>
    <w:p w:rsidR="004552EB" w:rsidRDefault="004552EB" w:rsidP="004552EB">
      <w:pPr>
        <w:pStyle w:val="Odstavecseseznamem"/>
        <w:numPr>
          <w:ilvl w:val="0"/>
          <w:numId w:val="10"/>
        </w:numPr>
        <w:rPr>
          <w:color w:val="C00000"/>
        </w:rPr>
      </w:pPr>
      <w:r>
        <w:rPr>
          <w:color w:val="C00000"/>
        </w:rPr>
        <w:t>Popiš strukturu díla (předmluva, kapitoly, doslov)</w:t>
      </w:r>
    </w:p>
    <w:p w:rsidR="004552EB" w:rsidRDefault="004552EB" w:rsidP="004552EB">
      <w:pPr>
        <w:ind w:left="1110"/>
        <w:rPr>
          <w:color w:val="C00000"/>
        </w:rPr>
      </w:pPr>
      <w:r>
        <w:rPr>
          <w:color w:val="C00000"/>
        </w:rPr>
        <w:t>…………………………………………………………………………………………………………………………….</w:t>
      </w:r>
    </w:p>
    <w:p w:rsidR="004552EB" w:rsidRDefault="004552EB" w:rsidP="004552EB">
      <w:pPr>
        <w:pStyle w:val="Odstavecseseznamem"/>
        <w:numPr>
          <w:ilvl w:val="0"/>
          <w:numId w:val="10"/>
        </w:numPr>
        <w:rPr>
          <w:color w:val="C00000"/>
        </w:rPr>
      </w:pPr>
      <w:r>
        <w:rPr>
          <w:color w:val="C00000"/>
        </w:rPr>
        <w:t xml:space="preserve">Popiš formu vypravování, </w:t>
      </w:r>
      <w:proofErr w:type="gramStart"/>
      <w:r>
        <w:rPr>
          <w:color w:val="C00000"/>
        </w:rPr>
        <w:t>uspořádání  děje</w:t>
      </w:r>
      <w:proofErr w:type="gramEnd"/>
      <w:r>
        <w:rPr>
          <w:color w:val="C00000"/>
        </w:rPr>
        <w:t xml:space="preserve"> (chronologické …) a dějové napětí</w:t>
      </w:r>
    </w:p>
    <w:p w:rsidR="004552EB" w:rsidRDefault="004552EB" w:rsidP="004552EB">
      <w:pPr>
        <w:ind w:left="1110"/>
        <w:rPr>
          <w:color w:val="C00000"/>
        </w:rPr>
      </w:pPr>
      <w:r>
        <w:rPr>
          <w:color w:val="C00000"/>
        </w:rPr>
        <w:t>………………………………………………………………………………………………………………………………</w:t>
      </w:r>
    </w:p>
    <w:p w:rsidR="004552EB" w:rsidRPr="004552EB" w:rsidRDefault="004552EB" w:rsidP="004552EB">
      <w:pPr>
        <w:pStyle w:val="Odstavecseseznamem"/>
        <w:numPr>
          <w:ilvl w:val="0"/>
          <w:numId w:val="17"/>
        </w:numPr>
        <w:rPr>
          <w:color w:val="C00000"/>
        </w:rPr>
      </w:pPr>
      <w:r w:rsidRPr="004552EB">
        <w:rPr>
          <w:color w:val="C00000"/>
        </w:rPr>
        <w:t xml:space="preserve"> JAZYKOVÝ PLÁN:</w:t>
      </w:r>
    </w:p>
    <w:p w:rsidR="004552EB" w:rsidRDefault="004552EB" w:rsidP="004552EB">
      <w:pPr>
        <w:pStyle w:val="Odstavecseseznamem"/>
        <w:numPr>
          <w:ilvl w:val="0"/>
          <w:numId w:val="11"/>
        </w:numPr>
        <w:rPr>
          <w:color w:val="C00000"/>
        </w:rPr>
      </w:pPr>
      <w:r>
        <w:rPr>
          <w:color w:val="C00000"/>
        </w:rPr>
        <w:t>Na základě ukázky c</w:t>
      </w:r>
      <w:r w:rsidRPr="009D04C2">
        <w:rPr>
          <w:color w:val="C00000"/>
        </w:rPr>
        <w:t>harakterizuj</w:t>
      </w:r>
      <w:r>
        <w:rPr>
          <w:color w:val="C00000"/>
        </w:rPr>
        <w:t xml:space="preserve"> útvary jazyka v díle obsažené</w:t>
      </w:r>
    </w:p>
    <w:p w:rsidR="004552EB" w:rsidRDefault="004552EB" w:rsidP="004552EB">
      <w:pPr>
        <w:pStyle w:val="Odstavecseseznamem"/>
        <w:ind w:left="1470"/>
        <w:rPr>
          <w:color w:val="C00000"/>
        </w:rPr>
      </w:pPr>
      <w:r>
        <w:rPr>
          <w:color w:val="C00000"/>
        </w:rPr>
        <w:t>………………………………………………………………………………………………………………………..</w:t>
      </w:r>
    </w:p>
    <w:p w:rsidR="004552EB" w:rsidRDefault="004552EB" w:rsidP="004552EB">
      <w:pPr>
        <w:pStyle w:val="Odstavecseseznamem"/>
        <w:numPr>
          <w:ilvl w:val="0"/>
          <w:numId w:val="11"/>
        </w:numPr>
        <w:rPr>
          <w:color w:val="C00000"/>
        </w:rPr>
      </w:pPr>
      <w:r>
        <w:rPr>
          <w:color w:val="C00000"/>
        </w:rPr>
        <w:t>Popiš slovní zásobu díla</w:t>
      </w:r>
    </w:p>
    <w:p w:rsidR="004552EB" w:rsidRDefault="004552EB" w:rsidP="004552EB">
      <w:pPr>
        <w:pStyle w:val="Odstavecseseznamem"/>
        <w:ind w:left="1470"/>
        <w:rPr>
          <w:color w:val="C00000"/>
        </w:rPr>
      </w:pPr>
      <w:r>
        <w:rPr>
          <w:color w:val="C00000"/>
        </w:rPr>
        <w:t>…………………………………………………………………………………………………………………………</w:t>
      </w:r>
    </w:p>
    <w:p w:rsidR="004552EB" w:rsidRDefault="004552EB" w:rsidP="004552EB">
      <w:pPr>
        <w:pStyle w:val="Odstavecseseznamem"/>
        <w:numPr>
          <w:ilvl w:val="0"/>
          <w:numId w:val="11"/>
        </w:numPr>
        <w:rPr>
          <w:color w:val="C00000"/>
        </w:rPr>
      </w:pPr>
      <w:r>
        <w:rPr>
          <w:color w:val="C00000"/>
        </w:rPr>
        <w:t>Charakterizuj textové prostředky</w:t>
      </w:r>
    </w:p>
    <w:p w:rsidR="004552EB" w:rsidRDefault="004552EB" w:rsidP="004552EB">
      <w:pPr>
        <w:pStyle w:val="Odstavecseseznamem"/>
        <w:ind w:left="1470"/>
        <w:rPr>
          <w:color w:val="C00000"/>
        </w:rPr>
      </w:pPr>
      <w:r>
        <w:rPr>
          <w:color w:val="C00000"/>
        </w:rPr>
        <w:t>…………………………………………………………………………………………………………………………</w:t>
      </w:r>
    </w:p>
    <w:p w:rsidR="004552EB" w:rsidRDefault="004552EB" w:rsidP="004552EB">
      <w:pPr>
        <w:pStyle w:val="Odstavecseseznamem"/>
        <w:numPr>
          <w:ilvl w:val="0"/>
          <w:numId w:val="11"/>
        </w:numPr>
        <w:rPr>
          <w:color w:val="C00000"/>
        </w:rPr>
      </w:pPr>
      <w:r>
        <w:rPr>
          <w:color w:val="C00000"/>
        </w:rPr>
        <w:lastRenderedPageBreak/>
        <w:t>Pokud v ukázce najdeš, uveď zvukové prostředky</w:t>
      </w:r>
    </w:p>
    <w:p w:rsidR="004552EB" w:rsidRDefault="004552EB" w:rsidP="004552EB">
      <w:pPr>
        <w:pStyle w:val="Odstavecseseznamem"/>
        <w:ind w:left="1470"/>
        <w:rPr>
          <w:color w:val="C00000"/>
        </w:rPr>
      </w:pPr>
      <w:r>
        <w:rPr>
          <w:color w:val="C00000"/>
        </w:rPr>
        <w:t>…………………………………………………………………………………………………………………………</w:t>
      </w:r>
    </w:p>
    <w:p w:rsidR="004552EB" w:rsidRDefault="004552EB" w:rsidP="004552EB">
      <w:pPr>
        <w:pStyle w:val="Odstavecseseznamem"/>
        <w:numPr>
          <w:ilvl w:val="0"/>
          <w:numId w:val="11"/>
        </w:numPr>
        <w:rPr>
          <w:color w:val="C00000"/>
        </w:rPr>
      </w:pPr>
      <w:r>
        <w:rPr>
          <w:color w:val="C00000"/>
        </w:rPr>
        <w:t>Pokud v ukázce najdeš, uveď přímá i nepřímá pojmenování (tropy a figury)</w:t>
      </w:r>
    </w:p>
    <w:p w:rsidR="004552EB" w:rsidRDefault="004552EB" w:rsidP="004552EB">
      <w:pPr>
        <w:pStyle w:val="Odstavecseseznamem"/>
        <w:ind w:left="1470"/>
        <w:rPr>
          <w:color w:val="C00000"/>
        </w:rPr>
      </w:pPr>
      <w:r>
        <w:rPr>
          <w:color w:val="C00000"/>
        </w:rPr>
        <w:t>………………………………………………………………………………………………………………………….</w:t>
      </w:r>
    </w:p>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4552EB" w:rsidRDefault="004552EB" w:rsidP="004552EB"/>
    <w:p w:rsidR="00DF299E" w:rsidRDefault="00DF299E" w:rsidP="004552EB">
      <w:pPr>
        <w:ind w:firstLine="360"/>
        <w:rPr>
          <w:b/>
        </w:rPr>
      </w:pPr>
    </w:p>
    <w:p w:rsidR="00DF299E" w:rsidRDefault="00DF299E" w:rsidP="004552EB">
      <w:pPr>
        <w:ind w:firstLine="360"/>
        <w:rPr>
          <w:b/>
        </w:rPr>
      </w:pPr>
    </w:p>
    <w:p w:rsidR="00DF299E" w:rsidRDefault="00DF299E" w:rsidP="004552EB">
      <w:pPr>
        <w:ind w:firstLine="360"/>
        <w:rPr>
          <w:b/>
        </w:rPr>
      </w:pPr>
    </w:p>
    <w:p w:rsidR="004552EB" w:rsidRPr="00525789" w:rsidRDefault="004552EB" w:rsidP="004552EB">
      <w:pPr>
        <w:ind w:firstLine="360"/>
        <w:rPr>
          <w:b/>
          <w:color w:val="C00000"/>
        </w:rPr>
      </w:pPr>
      <w:r w:rsidRPr="00525789">
        <w:rPr>
          <w:b/>
        </w:rPr>
        <w:lastRenderedPageBreak/>
        <w:t>ŘEŠENÍ:</w:t>
      </w:r>
      <w:r w:rsidRPr="00525789">
        <w:rPr>
          <w:b/>
          <w:color w:val="C00000"/>
        </w:rPr>
        <w:t xml:space="preserve"> </w:t>
      </w:r>
    </w:p>
    <w:p w:rsidR="004552EB" w:rsidRDefault="004552EB" w:rsidP="004552EB">
      <w:pPr>
        <w:pStyle w:val="Odstavecseseznamem"/>
        <w:numPr>
          <w:ilvl w:val="0"/>
          <w:numId w:val="12"/>
        </w:numPr>
        <w:rPr>
          <w:color w:val="C00000"/>
        </w:rPr>
      </w:pPr>
      <w:r w:rsidRPr="00AF74EA">
        <w:rPr>
          <w:color w:val="C00000"/>
        </w:rPr>
        <w:t>Podle funkce díla urči jeho typ:</w:t>
      </w:r>
    </w:p>
    <w:p w:rsidR="004552EB" w:rsidRPr="009165A4" w:rsidRDefault="004552EB" w:rsidP="004552EB">
      <w:pPr>
        <w:pStyle w:val="Odstavecseseznamem"/>
        <w:ind w:left="1080"/>
        <w:rPr>
          <w:i/>
          <w:color w:val="00B050"/>
        </w:rPr>
      </w:pPr>
      <w:r w:rsidRPr="009165A4">
        <w:rPr>
          <w:i/>
          <w:color w:val="00B050"/>
        </w:rPr>
        <w:t>literatura krásná</w:t>
      </w:r>
    </w:p>
    <w:p w:rsidR="004552EB" w:rsidRPr="00C734B3" w:rsidRDefault="004552EB" w:rsidP="004552EB">
      <w:pPr>
        <w:pStyle w:val="Odstavecseseznamem"/>
        <w:numPr>
          <w:ilvl w:val="0"/>
          <w:numId w:val="12"/>
        </w:numPr>
      </w:pPr>
      <w:r>
        <w:rPr>
          <w:color w:val="C00000"/>
        </w:rPr>
        <w:t>Definuj literární druh:</w:t>
      </w:r>
      <w:r w:rsidRPr="00091944">
        <w:rPr>
          <w:color w:val="C00000"/>
        </w:rPr>
        <w:t xml:space="preserve"> </w:t>
      </w:r>
    </w:p>
    <w:p w:rsidR="00C734B3" w:rsidRPr="00C3754F" w:rsidRDefault="00C734B3" w:rsidP="00535BC1">
      <w:pPr>
        <w:pStyle w:val="Odstavecseseznamem"/>
        <w:ind w:left="1080"/>
        <w:rPr>
          <w:i/>
          <w:color w:val="00B050"/>
        </w:rPr>
      </w:pPr>
      <w:r w:rsidRPr="00C3754F">
        <w:rPr>
          <w:i/>
          <w:color w:val="00B050"/>
        </w:rPr>
        <w:t>drama</w:t>
      </w:r>
    </w:p>
    <w:p w:rsidR="004552EB" w:rsidRDefault="004552EB" w:rsidP="004552EB">
      <w:pPr>
        <w:pStyle w:val="Odstavecseseznamem"/>
        <w:numPr>
          <w:ilvl w:val="0"/>
          <w:numId w:val="12"/>
        </w:numPr>
        <w:rPr>
          <w:color w:val="C00000"/>
        </w:rPr>
      </w:pPr>
      <w:r w:rsidRPr="00091944">
        <w:rPr>
          <w:color w:val="C00000"/>
        </w:rPr>
        <w:t>Urči a popiš literární žánr</w:t>
      </w:r>
      <w:r>
        <w:rPr>
          <w:color w:val="C00000"/>
        </w:rPr>
        <w:t>:</w:t>
      </w:r>
    </w:p>
    <w:p w:rsidR="00C734B3" w:rsidRPr="00C3754F" w:rsidRDefault="00C734B3" w:rsidP="00535BC1">
      <w:pPr>
        <w:pStyle w:val="Odstavecseseznamem"/>
        <w:ind w:left="1080"/>
        <w:rPr>
          <w:i/>
          <w:color w:val="00B050"/>
        </w:rPr>
      </w:pPr>
      <w:r w:rsidRPr="00C3754F">
        <w:rPr>
          <w:i/>
          <w:color w:val="00B050"/>
        </w:rPr>
        <w:t>tragikomická modelová hra</w:t>
      </w:r>
      <w:r w:rsidR="001B798F" w:rsidRPr="00C3754F">
        <w:rPr>
          <w:i/>
          <w:color w:val="00B050"/>
        </w:rPr>
        <w:t xml:space="preserve"> z roku 1956</w:t>
      </w:r>
      <w:r w:rsidR="00C3754F">
        <w:rPr>
          <w:i/>
          <w:color w:val="00B050"/>
        </w:rPr>
        <w:t xml:space="preserve">, </w:t>
      </w:r>
    </w:p>
    <w:p w:rsidR="004552EB" w:rsidRDefault="004552EB" w:rsidP="004552EB">
      <w:pPr>
        <w:pStyle w:val="Odstavecseseznamem"/>
        <w:numPr>
          <w:ilvl w:val="0"/>
          <w:numId w:val="12"/>
        </w:numPr>
        <w:rPr>
          <w:color w:val="C00000"/>
        </w:rPr>
      </w:pPr>
      <w:r w:rsidRPr="00883D85">
        <w:rPr>
          <w:color w:val="C00000"/>
        </w:rPr>
        <w:t>Uveď informace o autorovi</w:t>
      </w:r>
      <w:r>
        <w:rPr>
          <w:color w:val="C00000"/>
        </w:rPr>
        <w:t xml:space="preserve"> (</w:t>
      </w:r>
      <w:r w:rsidRPr="00883D85">
        <w:rPr>
          <w:color w:val="C00000"/>
        </w:rPr>
        <w:t>období tvorby;  případně směr, skupina apod.</w:t>
      </w:r>
      <w:r>
        <w:rPr>
          <w:color w:val="C00000"/>
        </w:rPr>
        <w:t>)</w:t>
      </w:r>
    </w:p>
    <w:p w:rsidR="00535BC1" w:rsidRDefault="00535BC1" w:rsidP="00535BC1">
      <w:pPr>
        <w:pStyle w:val="Odstavecseseznamem"/>
        <w:ind w:left="1080"/>
        <w:rPr>
          <w:color w:val="C00000"/>
        </w:rPr>
      </w:pPr>
    </w:p>
    <w:p w:rsidR="00535BC1" w:rsidRPr="00C3754F" w:rsidRDefault="00535BC1" w:rsidP="00535BC1">
      <w:pPr>
        <w:pStyle w:val="Odstavecseseznamem"/>
        <w:ind w:left="1080"/>
        <w:rPr>
          <w:rFonts w:cs="Arial"/>
          <w:i/>
          <w:color w:val="00B050"/>
          <w:shd w:val="clear" w:color="auto" w:fill="FFFFFF"/>
        </w:rPr>
      </w:pPr>
      <w:r w:rsidRPr="00C3754F">
        <w:rPr>
          <w:i/>
          <w:color w:val="00B050"/>
        </w:rPr>
        <w:t>Švýcarský dramatik píšící německy se proslavil po druhé sv. válce. Jeho základním tématem je kritika společnosti, která je dle něj ve stadiu rozpadu.</w:t>
      </w:r>
      <w:r w:rsidRPr="00C3754F">
        <w:rPr>
          <w:rFonts w:ascii="Arial" w:hAnsi="Arial" w:cs="Arial"/>
          <w:i/>
          <w:color w:val="00B050"/>
          <w:sz w:val="23"/>
          <w:szCs w:val="23"/>
          <w:shd w:val="clear" w:color="auto" w:fill="FFFFFF"/>
        </w:rPr>
        <w:t xml:space="preserve"> </w:t>
      </w:r>
      <w:r w:rsidRPr="00C3754F">
        <w:rPr>
          <w:rFonts w:cs="Arial"/>
          <w:i/>
          <w:color w:val="00B050"/>
          <w:shd w:val="clear" w:color="auto" w:fill="FFFFFF"/>
        </w:rPr>
        <w:t xml:space="preserve">Zastával názor, že vše jde koupit penězi a to podle něj ještě více kazí </w:t>
      </w:r>
      <w:r w:rsidR="00525789">
        <w:rPr>
          <w:rFonts w:cs="Arial"/>
          <w:i/>
          <w:color w:val="00B050"/>
          <w:shd w:val="clear" w:color="auto" w:fill="FFFFFF"/>
        </w:rPr>
        <w:t xml:space="preserve">svět. Z jeho děl je patrný </w:t>
      </w:r>
      <w:r w:rsidRPr="00C3754F">
        <w:rPr>
          <w:rFonts w:cs="Arial"/>
          <w:i/>
          <w:color w:val="00B050"/>
          <w:shd w:val="clear" w:color="auto" w:fill="FFFFFF"/>
        </w:rPr>
        <w:t>filosofický názor, že vše je dílem náhody, nebo pokud tomu tak není, tak měla náhoda na vzniku události rozhodující podíl. Komedii považoval za jediný žánr, který dokáže vyjádřit tragiku atomové doby.</w:t>
      </w:r>
    </w:p>
    <w:p w:rsidR="00535BC1" w:rsidRPr="00C3754F" w:rsidRDefault="00535BC1" w:rsidP="00535BC1">
      <w:pPr>
        <w:pStyle w:val="Odstavecseseznamem"/>
        <w:ind w:left="1080"/>
        <w:rPr>
          <w:rStyle w:val="apple-converted-space"/>
          <w:rFonts w:cs="Arial"/>
          <w:i/>
          <w:color w:val="00B050"/>
          <w:shd w:val="clear" w:color="auto" w:fill="FFFFFF"/>
        </w:rPr>
      </w:pPr>
      <w:r w:rsidRPr="00C3754F">
        <w:rPr>
          <w:rFonts w:cs="Arial"/>
          <w:i/>
          <w:color w:val="00B050"/>
          <w:shd w:val="clear" w:color="auto" w:fill="FFFFFF"/>
        </w:rPr>
        <w:t xml:space="preserve">K jeho nejznámějším hrám patří Novokřtěnci (1947), </w:t>
      </w:r>
      <w:r w:rsidR="00525789">
        <w:rPr>
          <w:rFonts w:cs="Arial"/>
          <w:i/>
          <w:color w:val="00B050"/>
          <w:shd w:val="clear" w:color="auto" w:fill="FFFFFF"/>
        </w:rPr>
        <w:t xml:space="preserve">dále pak </w:t>
      </w:r>
      <w:r w:rsidRPr="00525789">
        <w:rPr>
          <w:rFonts w:cs="Arial"/>
          <w:i/>
          <w:color w:val="00B050"/>
          <w:shd w:val="clear" w:color="auto" w:fill="FFFFFF"/>
        </w:rPr>
        <w:t>Fyzikové (</w:t>
      </w:r>
      <w:r w:rsidRPr="00C3754F">
        <w:rPr>
          <w:rFonts w:cs="Arial"/>
          <w:i/>
          <w:color w:val="00B050"/>
          <w:shd w:val="clear" w:color="auto" w:fill="FFFFFF"/>
        </w:rPr>
        <w:t xml:space="preserve">1961) odehrávající se v psychiatrické léčebně. Hra má podobu detektivky. </w:t>
      </w:r>
      <w:r w:rsidR="00C80C5D" w:rsidRPr="00C3754F">
        <w:rPr>
          <w:rFonts w:cs="Arial"/>
          <w:i/>
          <w:color w:val="00B050"/>
          <w:shd w:val="clear" w:color="auto" w:fill="FFFFFF"/>
        </w:rPr>
        <w:t xml:space="preserve"> Hra </w:t>
      </w:r>
      <w:r w:rsidRPr="00C3754F">
        <w:rPr>
          <w:rFonts w:cs="Arial"/>
          <w:i/>
          <w:color w:val="00B050"/>
          <w:shd w:val="clear" w:color="auto" w:fill="FFFFFF"/>
        </w:rPr>
        <w:t>Soudce a jeho kat</w:t>
      </w:r>
      <w:r w:rsidR="00C80C5D" w:rsidRPr="00C3754F">
        <w:rPr>
          <w:rFonts w:cs="Arial"/>
          <w:i/>
          <w:color w:val="00B050"/>
          <w:shd w:val="clear" w:color="auto" w:fill="FFFFFF"/>
        </w:rPr>
        <w:t xml:space="preserve"> (1979) byla i zfilmována</w:t>
      </w:r>
      <w:r w:rsidRPr="00C3754F">
        <w:rPr>
          <w:rFonts w:cs="Arial"/>
          <w:i/>
          <w:color w:val="00B050"/>
          <w:shd w:val="clear" w:color="auto" w:fill="FFFFFF"/>
        </w:rPr>
        <w:t xml:space="preserve">, zajímavostí je, že ve filmu hrál i </w:t>
      </w:r>
      <w:proofErr w:type="spellStart"/>
      <w:r w:rsidRPr="00C3754F">
        <w:rPr>
          <w:rFonts w:cs="Arial"/>
          <w:i/>
          <w:color w:val="00B050"/>
          <w:shd w:val="clear" w:color="auto" w:fill="FFFFFF"/>
        </w:rPr>
        <w:t>Dürrenmatt</w:t>
      </w:r>
      <w:proofErr w:type="spellEnd"/>
      <w:r w:rsidRPr="00C3754F">
        <w:rPr>
          <w:rStyle w:val="apple-converted-space"/>
          <w:rFonts w:cs="Arial"/>
          <w:i/>
          <w:color w:val="00B050"/>
          <w:shd w:val="clear" w:color="auto" w:fill="FFFFFF"/>
        </w:rPr>
        <w:t> </w:t>
      </w:r>
    </w:p>
    <w:p w:rsidR="00535BC1" w:rsidRPr="00C3754F" w:rsidRDefault="00535BC1" w:rsidP="00535BC1">
      <w:pPr>
        <w:pStyle w:val="Odstavecseseznamem"/>
        <w:ind w:left="1080"/>
        <w:rPr>
          <w:i/>
          <w:color w:val="00B050"/>
        </w:rPr>
      </w:pPr>
    </w:p>
    <w:p w:rsidR="004552EB" w:rsidRPr="00C734B3" w:rsidRDefault="004552EB" w:rsidP="00C734B3">
      <w:pPr>
        <w:pStyle w:val="Odstavecseseznamem"/>
        <w:numPr>
          <w:ilvl w:val="0"/>
          <w:numId w:val="16"/>
        </w:numPr>
        <w:rPr>
          <w:color w:val="C00000"/>
        </w:rPr>
      </w:pPr>
      <w:r w:rsidRPr="00C734B3">
        <w:rPr>
          <w:color w:val="C00000"/>
        </w:rPr>
        <w:t>TEMATICKÝ PLÁN:</w:t>
      </w:r>
    </w:p>
    <w:p w:rsidR="004552EB" w:rsidRPr="00535BC1" w:rsidRDefault="004552EB" w:rsidP="00535BC1">
      <w:pPr>
        <w:pStyle w:val="Odstavecseseznamem"/>
        <w:numPr>
          <w:ilvl w:val="0"/>
          <w:numId w:val="18"/>
        </w:numPr>
        <w:rPr>
          <w:color w:val="C00000"/>
        </w:rPr>
      </w:pPr>
      <w:r w:rsidRPr="00535BC1">
        <w:rPr>
          <w:color w:val="C00000"/>
        </w:rPr>
        <w:t xml:space="preserve">Uveď námět díla </w:t>
      </w:r>
    </w:p>
    <w:p w:rsidR="00C3754F" w:rsidRDefault="00C3754F" w:rsidP="004552EB">
      <w:pPr>
        <w:ind w:left="1110"/>
        <w:rPr>
          <w:i/>
          <w:color w:val="00B050"/>
        </w:rPr>
      </w:pPr>
      <w:r>
        <w:rPr>
          <w:i/>
          <w:color w:val="00B050"/>
        </w:rPr>
        <w:t>Kritika prudérní společnosti v podobě podobenství.</w:t>
      </w:r>
    </w:p>
    <w:p w:rsidR="004552EB" w:rsidRPr="00DF299E" w:rsidRDefault="004552EB" w:rsidP="00DF299E">
      <w:pPr>
        <w:pStyle w:val="Odstavecseseznamem"/>
        <w:numPr>
          <w:ilvl w:val="0"/>
          <w:numId w:val="18"/>
        </w:numPr>
        <w:rPr>
          <w:color w:val="C00000"/>
        </w:rPr>
      </w:pPr>
      <w:r w:rsidRPr="00DF299E">
        <w:rPr>
          <w:color w:val="C00000"/>
        </w:rPr>
        <w:t>Vyjádři téma díla</w:t>
      </w:r>
    </w:p>
    <w:p w:rsidR="004552EB" w:rsidRPr="00C86671" w:rsidRDefault="00E132FB" w:rsidP="00DF299E">
      <w:pPr>
        <w:ind w:left="1110"/>
        <w:rPr>
          <w:color w:val="C00000"/>
        </w:rPr>
      </w:pPr>
      <w:hyperlink r:id="rId11" w:history="1">
        <w:r w:rsidR="001B798F" w:rsidRPr="00C3754F">
          <w:rPr>
            <w:rStyle w:val="Hypertextovodkaz"/>
            <w:rFonts w:cs="Tahoma"/>
            <w:i/>
            <w:color w:val="00B050"/>
            <w:u w:val="none"/>
          </w:rPr>
          <w:t>Hra</w:t>
        </w:r>
      </w:hyperlink>
      <w:r w:rsidR="001B798F" w:rsidRPr="00C3754F">
        <w:rPr>
          <w:rStyle w:val="apple-converted-space"/>
          <w:rFonts w:cs="Tahoma"/>
          <w:i/>
          <w:color w:val="00B050"/>
          <w:shd w:val="clear" w:color="auto" w:fill="FFFFFF"/>
        </w:rPr>
        <w:t> </w:t>
      </w:r>
      <w:r w:rsidR="001B798F" w:rsidRPr="00C3754F">
        <w:rPr>
          <w:rFonts w:cs="Tahoma"/>
          <w:i/>
          <w:color w:val="00B050"/>
          <w:shd w:val="clear" w:color="auto" w:fill="FFFFFF"/>
        </w:rPr>
        <w:t>se dotýká obecných otázek morálky a ziskuchtivosti, individuálního výkladu práva a spravedlnosti, kolektivní viny, principů lidskosti či fungování masové psychózy.</w:t>
      </w:r>
      <w:r w:rsidR="001B798F" w:rsidRPr="00C3754F">
        <w:rPr>
          <w:rFonts w:ascii="Tahoma" w:hAnsi="Tahoma" w:cs="Tahoma"/>
          <w:color w:val="000000"/>
        </w:rPr>
        <w:br/>
      </w:r>
      <w:r w:rsidR="001B798F">
        <w:rPr>
          <w:rFonts w:ascii="Tahoma" w:hAnsi="Tahoma" w:cs="Tahoma"/>
          <w:color w:val="000000"/>
        </w:rPr>
        <w:br/>
      </w:r>
      <w:r w:rsidR="00DF299E">
        <w:rPr>
          <w:color w:val="C00000"/>
        </w:rPr>
        <w:t>c)</w:t>
      </w:r>
      <w:r w:rsidR="00DF299E">
        <w:rPr>
          <w:color w:val="C00000"/>
        </w:rPr>
        <w:tab/>
      </w:r>
      <w:r w:rsidR="004552EB" w:rsidRPr="00C86671">
        <w:rPr>
          <w:color w:val="C00000"/>
        </w:rPr>
        <w:t>Charakterizuj prostředí, v němž se děj odehrává</w:t>
      </w:r>
    </w:p>
    <w:p w:rsidR="004552EB" w:rsidRPr="00347034" w:rsidRDefault="00C3754F" w:rsidP="004552EB">
      <w:pPr>
        <w:ind w:left="1110"/>
        <w:rPr>
          <w:i/>
          <w:color w:val="00B050"/>
        </w:rPr>
      </w:pPr>
      <w:r>
        <w:rPr>
          <w:i/>
          <w:color w:val="00B050"/>
        </w:rPr>
        <w:t xml:space="preserve"> městečko </w:t>
      </w:r>
      <w:proofErr w:type="spellStart"/>
      <w:r>
        <w:rPr>
          <w:i/>
          <w:color w:val="00B050"/>
        </w:rPr>
        <w:t>Gullen</w:t>
      </w:r>
      <w:proofErr w:type="spellEnd"/>
      <w:r>
        <w:rPr>
          <w:i/>
          <w:color w:val="00B050"/>
        </w:rPr>
        <w:t>, rodné město hlavní postavy</w:t>
      </w:r>
    </w:p>
    <w:p w:rsidR="004552EB" w:rsidRPr="00DF299E" w:rsidRDefault="004552EB" w:rsidP="00DF299E">
      <w:pPr>
        <w:pStyle w:val="Odstavecseseznamem"/>
        <w:numPr>
          <w:ilvl w:val="0"/>
          <w:numId w:val="10"/>
        </w:numPr>
        <w:rPr>
          <w:color w:val="C00000"/>
        </w:rPr>
      </w:pPr>
      <w:r w:rsidRPr="00DF299E">
        <w:rPr>
          <w:color w:val="C00000"/>
        </w:rPr>
        <w:t>Pomocí ukázky vyjmenuj postavy, rozliš hlavní a vedlejší, literární typ</w:t>
      </w:r>
    </w:p>
    <w:p w:rsidR="00C3754F" w:rsidRPr="00461F72" w:rsidRDefault="00C3754F" w:rsidP="00C3754F">
      <w:pPr>
        <w:ind w:left="1110"/>
        <w:rPr>
          <w:i/>
          <w:color w:val="00B050"/>
        </w:rPr>
      </w:pPr>
      <w:r w:rsidRPr="00C86671">
        <w:rPr>
          <w:i/>
          <w:color w:val="00B050"/>
        </w:rPr>
        <w:t xml:space="preserve">Claire </w:t>
      </w:r>
      <w:proofErr w:type="spellStart"/>
      <w:r w:rsidRPr="00C86671">
        <w:rPr>
          <w:i/>
          <w:color w:val="00B050"/>
        </w:rPr>
        <w:t>Zachanassianová</w:t>
      </w:r>
      <w:proofErr w:type="spellEnd"/>
      <w:r w:rsidRPr="00C86671">
        <w:rPr>
          <w:i/>
          <w:color w:val="00B050"/>
        </w:rPr>
        <w:t xml:space="preserve"> – stará, ale šarmantní milionářka, která k majetku přišla m</w:t>
      </w:r>
      <w:r w:rsidR="00525789">
        <w:rPr>
          <w:i/>
          <w:color w:val="00B050"/>
        </w:rPr>
        <w:t xml:space="preserve">noha sňatky. Charakter postavy </w:t>
      </w:r>
      <w:r w:rsidRPr="00C86671">
        <w:rPr>
          <w:i/>
          <w:color w:val="00B050"/>
        </w:rPr>
        <w:t xml:space="preserve">je, jako u všech ve </w:t>
      </w:r>
      <w:proofErr w:type="gramStart"/>
      <w:r w:rsidRPr="00C86671">
        <w:rPr>
          <w:i/>
          <w:color w:val="00B050"/>
        </w:rPr>
        <w:t>hře</w:t>
      </w:r>
      <w:r w:rsidR="00525789">
        <w:rPr>
          <w:i/>
          <w:color w:val="00B050"/>
        </w:rPr>
        <w:t xml:space="preserve">, </w:t>
      </w:r>
      <w:r w:rsidRPr="00C86671">
        <w:rPr>
          <w:i/>
          <w:color w:val="00B050"/>
        </w:rPr>
        <w:t xml:space="preserve"> zjednodušen</w:t>
      </w:r>
      <w:proofErr w:type="gramEnd"/>
      <w:r w:rsidRPr="00C86671">
        <w:rPr>
          <w:i/>
          <w:color w:val="00B050"/>
        </w:rPr>
        <w:t>. Claire je proslulá svou štědrostí, vrací se oživit chátrající městečko velkorysým finančním darem, ovšem s jednou podmínkou, na níž si sveřepě trvá.</w:t>
      </w:r>
      <w:r w:rsidR="00461F72" w:rsidRPr="00461F72">
        <w:rPr>
          <w:rFonts w:ascii="Arial" w:hAnsi="Arial" w:cs="Arial"/>
          <w:color w:val="000000"/>
          <w:sz w:val="20"/>
          <w:szCs w:val="20"/>
        </w:rPr>
        <w:t xml:space="preserve"> </w:t>
      </w:r>
      <w:r w:rsidR="00461F72" w:rsidRPr="00461F72">
        <w:rPr>
          <w:rFonts w:cs="Arial"/>
          <w:i/>
          <w:color w:val="00B050"/>
        </w:rPr>
        <w:t>Touto urputností se podobá</w:t>
      </w:r>
      <w:r w:rsidR="00461F72" w:rsidRPr="00461F72">
        <w:rPr>
          <w:rStyle w:val="apple-converted-space"/>
          <w:rFonts w:cs="Arial"/>
          <w:i/>
          <w:color w:val="00B050"/>
        </w:rPr>
        <w:t> </w:t>
      </w:r>
      <w:proofErr w:type="spellStart"/>
      <w:r w:rsidR="00DF299E">
        <w:fldChar w:fldCharType="begin"/>
      </w:r>
      <w:r w:rsidR="00DF299E">
        <w:instrText xml:space="preserve"> HYPERLINK "http://cs.wikipedia.org/wiki/M%C3%A9deia" \o "Médeia" </w:instrText>
      </w:r>
      <w:r w:rsidR="00DF299E">
        <w:fldChar w:fldCharType="separate"/>
      </w:r>
      <w:r w:rsidR="00461F72" w:rsidRPr="00461F72">
        <w:rPr>
          <w:rStyle w:val="Hypertextovodkaz"/>
          <w:rFonts w:cs="Arial"/>
          <w:i/>
          <w:color w:val="00B050"/>
          <w:u w:val="none"/>
        </w:rPr>
        <w:t>Médee</w:t>
      </w:r>
      <w:proofErr w:type="spellEnd"/>
      <w:r w:rsidR="00DF299E">
        <w:rPr>
          <w:rStyle w:val="Hypertextovodkaz"/>
          <w:rFonts w:cs="Arial"/>
          <w:i/>
          <w:color w:val="00B050"/>
          <w:u w:val="none"/>
        </w:rPr>
        <w:fldChar w:fldCharType="end"/>
      </w:r>
      <w:r w:rsidR="00461F72" w:rsidRPr="00461F72">
        <w:rPr>
          <w:rFonts w:cs="Arial"/>
          <w:i/>
          <w:color w:val="00B050"/>
        </w:rPr>
        <w:t>. Pomsta je možná skrze bohatství, díky němuž z obyvatel města udělá nástroje pro svůj plán.</w:t>
      </w:r>
    </w:p>
    <w:p w:rsidR="00C86671" w:rsidRPr="00C86671" w:rsidRDefault="00C86671" w:rsidP="00C3754F">
      <w:pPr>
        <w:ind w:left="1110"/>
        <w:rPr>
          <w:i/>
          <w:color w:val="00B050"/>
        </w:rPr>
      </w:pPr>
      <w:r w:rsidRPr="00C86671">
        <w:rPr>
          <w:i/>
          <w:color w:val="00B050"/>
        </w:rPr>
        <w:t xml:space="preserve">Je obklopena panoptikálním služebnictvem – slepými kleštěnci </w:t>
      </w:r>
      <w:proofErr w:type="spellStart"/>
      <w:r w:rsidRPr="00C86671">
        <w:rPr>
          <w:i/>
          <w:color w:val="00B050"/>
        </w:rPr>
        <w:t>Kobym</w:t>
      </w:r>
      <w:proofErr w:type="spellEnd"/>
      <w:r w:rsidRPr="00C86671">
        <w:rPr>
          <w:i/>
          <w:color w:val="00B050"/>
        </w:rPr>
        <w:t xml:space="preserve"> a </w:t>
      </w:r>
      <w:proofErr w:type="spellStart"/>
      <w:r w:rsidRPr="00C86671">
        <w:rPr>
          <w:i/>
          <w:color w:val="00B050"/>
        </w:rPr>
        <w:t>Lobym</w:t>
      </w:r>
      <w:proofErr w:type="spellEnd"/>
      <w:r w:rsidRPr="00C86671">
        <w:rPr>
          <w:i/>
          <w:color w:val="00B050"/>
        </w:rPr>
        <w:t xml:space="preserve">, bývalými trestanci </w:t>
      </w:r>
      <w:proofErr w:type="spellStart"/>
      <w:r w:rsidRPr="00C86671">
        <w:rPr>
          <w:i/>
          <w:color w:val="00B050"/>
        </w:rPr>
        <w:t>Tobym</w:t>
      </w:r>
      <w:proofErr w:type="spellEnd"/>
      <w:r w:rsidRPr="00C86671">
        <w:rPr>
          <w:i/>
          <w:color w:val="00B050"/>
        </w:rPr>
        <w:t xml:space="preserve"> a </w:t>
      </w:r>
      <w:proofErr w:type="spellStart"/>
      <w:r w:rsidRPr="00C86671">
        <w:rPr>
          <w:i/>
          <w:color w:val="00B050"/>
        </w:rPr>
        <w:t>Robym</w:t>
      </w:r>
      <w:proofErr w:type="spellEnd"/>
      <w:r w:rsidRPr="00C86671">
        <w:rPr>
          <w:i/>
          <w:color w:val="00B050"/>
        </w:rPr>
        <w:t xml:space="preserve"> a komorníkem </w:t>
      </w:r>
      <w:proofErr w:type="spellStart"/>
      <w:r w:rsidRPr="00C86671">
        <w:rPr>
          <w:i/>
          <w:color w:val="00B050"/>
        </w:rPr>
        <w:t>Bobym</w:t>
      </w:r>
      <w:proofErr w:type="spellEnd"/>
      <w:r w:rsidRPr="00C86671">
        <w:rPr>
          <w:i/>
          <w:color w:val="00B050"/>
        </w:rPr>
        <w:t>.</w:t>
      </w:r>
    </w:p>
    <w:p w:rsidR="00C86671" w:rsidRPr="00DF299E" w:rsidRDefault="00C86671" w:rsidP="00DF299E">
      <w:pPr>
        <w:pStyle w:val="Normlnweb"/>
        <w:shd w:val="clear" w:color="auto" w:fill="FFFFFF"/>
        <w:spacing w:before="96" w:beforeAutospacing="0" w:after="120" w:afterAutospacing="0" w:line="288" w:lineRule="atLeast"/>
        <w:ind w:left="1110"/>
        <w:rPr>
          <w:rFonts w:asciiTheme="minorHAnsi" w:hAnsiTheme="minorHAnsi" w:cs="Arial"/>
          <w:i/>
          <w:color w:val="00B050"/>
          <w:sz w:val="22"/>
          <w:szCs w:val="22"/>
        </w:rPr>
      </w:pPr>
      <w:r w:rsidRPr="00C86671">
        <w:rPr>
          <w:i/>
          <w:color w:val="00B050"/>
        </w:rPr>
        <w:t xml:space="preserve">Alfréd </w:t>
      </w:r>
      <w:proofErr w:type="spellStart"/>
      <w:proofErr w:type="gramStart"/>
      <w:r w:rsidRPr="00C86671">
        <w:rPr>
          <w:i/>
          <w:color w:val="00B050"/>
        </w:rPr>
        <w:t>Ill</w:t>
      </w:r>
      <w:proofErr w:type="spellEnd"/>
      <w:proofErr w:type="gramEnd"/>
      <w:r w:rsidRPr="00C86671">
        <w:rPr>
          <w:i/>
          <w:color w:val="00B050"/>
        </w:rPr>
        <w:t xml:space="preserve"> –</w:t>
      </w:r>
      <w:proofErr w:type="gramStart"/>
      <w:r w:rsidR="00461F72">
        <w:rPr>
          <w:i/>
          <w:color w:val="00B050"/>
        </w:rPr>
        <w:t>je</w:t>
      </w:r>
      <w:proofErr w:type="gramEnd"/>
      <w:r w:rsidR="00461F72">
        <w:rPr>
          <w:i/>
          <w:color w:val="00B050"/>
        </w:rPr>
        <w:t xml:space="preserve"> </w:t>
      </w:r>
      <w:r w:rsidR="00461F72" w:rsidRPr="00461F72">
        <w:rPr>
          <w:rFonts w:asciiTheme="minorHAnsi" w:hAnsiTheme="minorHAnsi"/>
          <w:i/>
          <w:color w:val="00B050"/>
          <w:sz w:val="22"/>
          <w:szCs w:val="22"/>
        </w:rPr>
        <w:t>tr</w:t>
      </w:r>
      <w:r w:rsidR="00461F72" w:rsidRPr="00461F72">
        <w:rPr>
          <w:rFonts w:asciiTheme="minorHAnsi" w:hAnsiTheme="minorHAnsi" w:cs="Arial"/>
          <w:i/>
          <w:color w:val="00B050"/>
          <w:sz w:val="22"/>
          <w:szCs w:val="22"/>
        </w:rPr>
        <w:t>agickým hrdinou, původně vlastně viník</w:t>
      </w:r>
      <w:r w:rsidR="00461F72">
        <w:rPr>
          <w:rFonts w:asciiTheme="minorHAnsi" w:hAnsiTheme="minorHAnsi" w:cs="Arial"/>
          <w:i/>
          <w:color w:val="00B050"/>
          <w:sz w:val="22"/>
          <w:szCs w:val="22"/>
        </w:rPr>
        <w:t>,</w:t>
      </w:r>
      <w:r w:rsidR="00461F72" w:rsidRPr="00461F72">
        <w:rPr>
          <w:i/>
          <w:color w:val="00B050"/>
        </w:rPr>
        <w:t xml:space="preserve"> </w:t>
      </w:r>
      <w:r w:rsidR="00461F72" w:rsidRPr="00C86671">
        <w:rPr>
          <w:i/>
          <w:color w:val="00B050"/>
        </w:rPr>
        <w:t>který se kdysi nepřiznal k</w:t>
      </w:r>
      <w:r w:rsidR="00461F72">
        <w:rPr>
          <w:i/>
          <w:color w:val="00B050"/>
        </w:rPr>
        <w:t xml:space="preserve">e </w:t>
      </w:r>
      <w:proofErr w:type="spellStart"/>
      <w:r w:rsidR="00461F72">
        <w:rPr>
          <w:i/>
          <w:color w:val="00B050"/>
        </w:rPr>
        <w:t>Claiřině</w:t>
      </w:r>
      <w:proofErr w:type="spellEnd"/>
      <w:r w:rsidR="00461F72">
        <w:rPr>
          <w:i/>
          <w:color w:val="00B050"/>
        </w:rPr>
        <w:t xml:space="preserve"> </w:t>
      </w:r>
      <w:r w:rsidR="00461F72" w:rsidRPr="00C86671">
        <w:rPr>
          <w:i/>
          <w:color w:val="00B050"/>
        </w:rPr>
        <w:t>dítěti a proto ji spoluobčané vyhnali jako děvku z města.</w:t>
      </w:r>
      <w:r w:rsidR="00461F72" w:rsidRPr="00461F72">
        <w:rPr>
          <w:rFonts w:ascii="Arial" w:hAnsi="Arial" w:cs="Arial"/>
          <w:color w:val="000000"/>
          <w:sz w:val="20"/>
          <w:szCs w:val="20"/>
        </w:rPr>
        <w:t xml:space="preserve"> </w:t>
      </w:r>
      <w:r w:rsidR="00461F72">
        <w:rPr>
          <w:rFonts w:ascii="Arial" w:hAnsi="Arial" w:cs="Arial"/>
          <w:color w:val="000000"/>
          <w:sz w:val="20"/>
          <w:szCs w:val="20"/>
        </w:rPr>
        <w:t xml:space="preserve"> </w:t>
      </w:r>
      <w:r w:rsidR="00461F72" w:rsidRPr="00461F72">
        <w:rPr>
          <w:rFonts w:asciiTheme="minorHAnsi" w:hAnsiTheme="minorHAnsi" w:cs="Arial"/>
          <w:i/>
          <w:color w:val="00B050"/>
          <w:sz w:val="22"/>
          <w:szCs w:val="22"/>
        </w:rPr>
        <w:t>Je jediný, kdo nevyhnutelnému osudu vzdoruje. Svým názorem a chováním získává tragickou velikost.</w:t>
      </w:r>
    </w:p>
    <w:p w:rsidR="004552EB" w:rsidRDefault="00C86671" w:rsidP="004552EB">
      <w:pPr>
        <w:ind w:left="1110"/>
        <w:rPr>
          <w:i/>
          <w:color w:val="00B050"/>
        </w:rPr>
      </w:pPr>
      <w:r w:rsidRPr="00C86671">
        <w:rPr>
          <w:i/>
          <w:color w:val="00B050"/>
        </w:rPr>
        <w:lastRenderedPageBreak/>
        <w:t>Další obyvatelé města jsou pojmenováni jako Starosta, Učitel, Farář, Lékař, Policista – identifikace postav podle jejich povolání je typické pro modelové drama.</w:t>
      </w:r>
    </w:p>
    <w:p w:rsidR="00525789" w:rsidRPr="00525789" w:rsidRDefault="00525789" w:rsidP="00DF299E">
      <w:pPr>
        <w:pStyle w:val="Normlnweb"/>
        <w:shd w:val="clear" w:color="auto" w:fill="FFFFFF"/>
        <w:spacing w:before="96" w:beforeAutospacing="0" w:after="120" w:afterAutospacing="0" w:line="288" w:lineRule="atLeast"/>
        <w:ind w:left="1110"/>
        <w:rPr>
          <w:rFonts w:asciiTheme="minorHAnsi" w:hAnsiTheme="minorHAnsi"/>
          <w:i/>
          <w:color w:val="00B050"/>
          <w:sz w:val="22"/>
          <w:szCs w:val="22"/>
        </w:rPr>
      </w:pPr>
      <w:r>
        <w:rPr>
          <w:i/>
          <w:color w:val="00B050"/>
        </w:rPr>
        <w:t xml:space="preserve">Chór - </w:t>
      </w:r>
      <w:r w:rsidRPr="00525789">
        <w:rPr>
          <w:rFonts w:asciiTheme="minorHAnsi" w:hAnsiTheme="minorHAnsi"/>
          <w:i/>
          <w:color w:val="00B050"/>
          <w:sz w:val="22"/>
          <w:szCs w:val="22"/>
        </w:rPr>
        <w:t>f</w:t>
      </w:r>
      <w:r w:rsidRPr="00525789">
        <w:rPr>
          <w:rFonts w:asciiTheme="minorHAnsi" w:hAnsiTheme="minorHAnsi" w:cs="Arial"/>
          <w:i/>
          <w:color w:val="00B050"/>
          <w:sz w:val="22"/>
          <w:szCs w:val="22"/>
        </w:rPr>
        <w:t>ormálně evokuje žánr antické tragédie</w:t>
      </w:r>
      <w:r>
        <w:rPr>
          <w:rFonts w:cs="Arial"/>
          <w:i/>
          <w:color w:val="00B050"/>
        </w:rPr>
        <w:t>,</w:t>
      </w:r>
      <w:r w:rsidRPr="00525789">
        <w:rPr>
          <w:rFonts w:ascii="Arial" w:hAnsi="Arial" w:cs="Arial"/>
          <w:color w:val="000000"/>
          <w:sz w:val="20"/>
          <w:szCs w:val="20"/>
        </w:rPr>
        <w:t xml:space="preserve"> </w:t>
      </w:r>
      <w:r w:rsidRPr="00525789">
        <w:rPr>
          <w:rFonts w:asciiTheme="minorHAnsi" w:hAnsiTheme="minorHAnsi" w:cs="Arial"/>
          <w:i/>
          <w:color w:val="00B050"/>
          <w:sz w:val="22"/>
          <w:szCs w:val="22"/>
        </w:rPr>
        <w:t xml:space="preserve">na závěr přednáší cynický komentář, kde mimo jiné velebí „svaté dobro blahobytu“. Tím se propojuje motiv „peníze znamenají moc“ s typicky </w:t>
      </w:r>
      <w:proofErr w:type="spellStart"/>
      <w:r w:rsidRPr="00525789">
        <w:rPr>
          <w:rFonts w:asciiTheme="minorHAnsi" w:hAnsiTheme="minorHAnsi" w:cs="Arial"/>
          <w:i/>
          <w:color w:val="00B050"/>
          <w:sz w:val="22"/>
          <w:szCs w:val="22"/>
        </w:rPr>
        <w:t>dürrenmattovskou</w:t>
      </w:r>
      <w:proofErr w:type="spellEnd"/>
      <w:r w:rsidRPr="00525789">
        <w:rPr>
          <w:rFonts w:asciiTheme="minorHAnsi" w:hAnsiTheme="minorHAnsi" w:cs="Arial"/>
          <w:i/>
          <w:color w:val="00B050"/>
          <w:sz w:val="22"/>
          <w:szCs w:val="22"/>
        </w:rPr>
        <w:t xml:space="preserve"> „kritikou západní společnosti blahobytu“ a </w:t>
      </w:r>
      <w:proofErr w:type="spellStart"/>
      <w:r w:rsidRPr="00525789">
        <w:rPr>
          <w:rFonts w:asciiTheme="minorHAnsi" w:hAnsiTheme="minorHAnsi" w:cs="Arial"/>
          <w:i/>
          <w:color w:val="00B050"/>
          <w:sz w:val="22"/>
          <w:szCs w:val="22"/>
        </w:rPr>
        <w:t>topoi</w:t>
      </w:r>
      <w:proofErr w:type="spellEnd"/>
      <w:r w:rsidRPr="00525789">
        <w:rPr>
          <w:rFonts w:asciiTheme="minorHAnsi" w:hAnsiTheme="minorHAnsi" w:cs="Arial"/>
          <w:i/>
          <w:color w:val="00B050"/>
          <w:sz w:val="22"/>
          <w:szCs w:val="22"/>
        </w:rPr>
        <w:t xml:space="preserve"> řeckých tragédií: „Osud a soud, vina a trest, pomsta a oběť“.</w:t>
      </w:r>
    </w:p>
    <w:p w:rsidR="004552EB" w:rsidRPr="00DF299E" w:rsidRDefault="004552EB" w:rsidP="00DF299E">
      <w:pPr>
        <w:pStyle w:val="Odstavecseseznamem"/>
        <w:numPr>
          <w:ilvl w:val="0"/>
          <w:numId w:val="10"/>
        </w:numPr>
        <w:rPr>
          <w:color w:val="C00000"/>
        </w:rPr>
      </w:pPr>
      <w:r w:rsidRPr="00DF299E">
        <w:rPr>
          <w:color w:val="C00000"/>
        </w:rPr>
        <w:t>Definuj postavení autora</w:t>
      </w:r>
    </w:p>
    <w:p w:rsidR="001B798F" w:rsidRPr="006814CB" w:rsidRDefault="006814CB" w:rsidP="001B798F">
      <w:pPr>
        <w:ind w:left="1110"/>
        <w:rPr>
          <w:i/>
          <w:color w:val="00B050"/>
        </w:rPr>
      </w:pPr>
      <w:r w:rsidRPr="006814CB">
        <w:rPr>
          <w:i/>
          <w:color w:val="00B050"/>
        </w:rPr>
        <w:t>Autor stojí mimo děj</w:t>
      </w:r>
      <w:r w:rsidR="007F110F">
        <w:rPr>
          <w:i/>
          <w:color w:val="00B050"/>
        </w:rPr>
        <w:t>.</w:t>
      </w:r>
    </w:p>
    <w:p w:rsidR="004552EB" w:rsidRDefault="004552EB" w:rsidP="00DF299E">
      <w:pPr>
        <w:pStyle w:val="Odstavecseseznamem"/>
        <w:numPr>
          <w:ilvl w:val="0"/>
          <w:numId w:val="10"/>
        </w:numPr>
        <w:rPr>
          <w:color w:val="C00000"/>
        </w:rPr>
      </w:pPr>
      <w:r w:rsidRPr="00595548">
        <w:rPr>
          <w:color w:val="C00000"/>
        </w:rPr>
        <w:t xml:space="preserve">Odhadni pojetí díla (tragika, komika, </w:t>
      </w:r>
      <w:proofErr w:type="spellStart"/>
      <w:r w:rsidRPr="00595548">
        <w:rPr>
          <w:color w:val="C00000"/>
        </w:rPr>
        <w:t>idylizace</w:t>
      </w:r>
      <w:proofErr w:type="spellEnd"/>
      <w:r w:rsidRPr="00595548">
        <w:rPr>
          <w:color w:val="C00000"/>
        </w:rPr>
        <w:t>, heroizace)</w:t>
      </w:r>
    </w:p>
    <w:p w:rsidR="004552EB" w:rsidRPr="00AF74EA" w:rsidRDefault="001B798F" w:rsidP="00DF299E">
      <w:pPr>
        <w:ind w:left="1110"/>
        <w:rPr>
          <w:color w:val="C00000"/>
        </w:rPr>
      </w:pPr>
      <w:r w:rsidRPr="00525789">
        <w:rPr>
          <w:rFonts w:cs="Tahoma"/>
          <w:i/>
          <w:color w:val="00B050"/>
          <w:shd w:val="clear" w:color="auto" w:fill="FFFFFF"/>
        </w:rPr>
        <w:t>Hra je koncipována jako podobenství, zjednodušení charakterů postav na modelové typy podporuje jejich mytické pojetí. Autor využívá různých okrajových literárních žánrů a stylů</w:t>
      </w:r>
      <w:r w:rsidR="00525789" w:rsidRPr="00525789">
        <w:rPr>
          <w:rFonts w:cs="Tahoma"/>
          <w:i/>
          <w:color w:val="00B050"/>
          <w:shd w:val="clear" w:color="auto" w:fill="FFFFFF"/>
        </w:rPr>
        <w:t>,</w:t>
      </w:r>
      <w:r w:rsidRPr="00525789">
        <w:rPr>
          <w:rFonts w:cs="Tahoma"/>
          <w:i/>
          <w:color w:val="00B050"/>
          <w:shd w:val="clear" w:color="auto" w:fill="FFFFFF"/>
        </w:rPr>
        <w:t xml:space="preserve"> které často zapojuje do nezvyklých souvislostí. Od počátku hry se v textu objevují motivy a symboly smrti, narážky na spravedlnost, vinu, trest atd., které se teprve postupem času skládají v úplný</w:t>
      </w:r>
      <w:r w:rsidRPr="00525789">
        <w:rPr>
          <w:rStyle w:val="apple-converted-space"/>
          <w:rFonts w:cs="Tahoma"/>
          <w:i/>
          <w:color w:val="00B050"/>
          <w:shd w:val="clear" w:color="auto" w:fill="FFFFFF"/>
        </w:rPr>
        <w:t> </w:t>
      </w:r>
      <w:hyperlink r:id="rId12" w:history="1">
        <w:r w:rsidRPr="00525789">
          <w:rPr>
            <w:rStyle w:val="Hypertextovodkaz"/>
            <w:rFonts w:cs="Tahoma"/>
            <w:i/>
            <w:color w:val="00B050"/>
            <w:u w:val="none"/>
          </w:rPr>
          <w:t>obraz</w:t>
        </w:r>
      </w:hyperlink>
      <w:r w:rsidRPr="00525789">
        <w:rPr>
          <w:rStyle w:val="apple-converted-space"/>
          <w:rFonts w:cs="Tahoma"/>
          <w:i/>
          <w:color w:val="00B050"/>
          <w:shd w:val="clear" w:color="auto" w:fill="FFFFFF"/>
        </w:rPr>
        <w:t> </w:t>
      </w:r>
      <w:r w:rsidRPr="00525789">
        <w:rPr>
          <w:rFonts w:cs="Tahoma"/>
          <w:i/>
          <w:color w:val="00B050"/>
          <w:shd w:val="clear" w:color="auto" w:fill="FFFFFF"/>
        </w:rPr>
        <w:t xml:space="preserve">důmyslné pomsty. </w:t>
      </w:r>
      <w:r w:rsidRPr="00525789">
        <w:rPr>
          <w:rFonts w:cs="Tahoma"/>
          <w:i/>
          <w:color w:val="00B050"/>
        </w:rPr>
        <w:br/>
      </w:r>
      <w:r w:rsidR="004552EB" w:rsidRPr="00AF74EA">
        <w:rPr>
          <w:color w:val="C00000"/>
        </w:rPr>
        <w:t>VI.</w:t>
      </w:r>
      <w:r w:rsidR="004552EB">
        <w:rPr>
          <w:color w:val="C00000"/>
        </w:rPr>
        <w:t xml:space="preserve"> </w:t>
      </w:r>
      <w:r w:rsidR="004552EB" w:rsidRPr="00AF74EA">
        <w:rPr>
          <w:color w:val="C00000"/>
        </w:rPr>
        <w:t>KOMPOZIČNÍ PLÁN:</w:t>
      </w:r>
    </w:p>
    <w:p w:rsidR="004552EB" w:rsidRPr="00DF299E" w:rsidRDefault="004552EB" w:rsidP="00DF299E">
      <w:pPr>
        <w:pStyle w:val="Odstavecseseznamem"/>
        <w:numPr>
          <w:ilvl w:val="0"/>
          <w:numId w:val="20"/>
        </w:numPr>
        <w:rPr>
          <w:color w:val="C00000"/>
        </w:rPr>
      </w:pPr>
      <w:r w:rsidRPr="00DF299E">
        <w:rPr>
          <w:color w:val="C00000"/>
        </w:rPr>
        <w:t>Popiš strukturu díla (předmluva, kapitoly, doslov)</w:t>
      </w:r>
    </w:p>
    <w:p w:rsidR="001B798F" w:rsidRPr="00525789" w:rsidRDefault="00525789" w:rsidP="001B798F">
      <w:pPr>
        <w:ind w:left="1110"/>
        <w:rPr>
          <w:i/>
          <w:color w:val="00B050"/>
        </w:rPr>
      </w:pPr>
      <w:r>
        <w:rPr>
          <w:i/>
          <w:color w:val="00B050"/>
        </w:rPr>
        <w:t>t</w:t>
      </w:r>
      <w:r w:rsidR="001B798F" w:rsidRPr="00525789">
        <w:rPr>
          <w:i/>
          <w:color w:val="00B050"/>
        </w:rPr>
        <w:t>ři dějství</w:t>
      </w:r>
    </w:p>
    <w:p w:rsidR="004552EB" w:rsidRPr="00DF299E" w:rsidRDefault="004552EB" w:rsidP="00DF299E">
      <w:pPr>
        <w:pStyle w:val="Odstavecseseznamem"/>
        <w:numPr>
          <w:ilvl w:val="0"/>
          <w:numId w:val="20"/>
        </w:numPr>
        <w:rPr>
          <w:color w:val="C00000"/>
        </w:rPr>
      </w:pPr>
      <w:r w:rsidRPr="00DF299E">
        <w:rPr>
          <w:color w:val="C00000"/>
        </w:rPr>
        <w:t xml:space="preserve">Popiš formu </w:t>
      </w:r>
      <w:proofErr w:type="gramStart"/>
      <w:r w:rsidRPr="00DF299E">
        <w:rPr>
          <w:color w:val="C00000"/>
        </w:rPr>
        <w:t>vypravování,  uspořádání</w:t>
      </w:r>
      <w:proofErr w:type="gramEnd"/>
      <w:r w:rsidRPr="00DF299E">
        <w:rPr>
          <w:color w:val="C00000"/>
        </w:rPr>
        <w:t xml:space="preserve">  děje  (chronologické …) a dějové napětí</w:t>
      </w:r>
    </w:p>
    <w:p w:rsidR="00525789" w:rsidRPr="00525789" w:rsidRDefault="00525789" w:rsidP="00525789">
      <w:pPr>
        <w:ind w:left="1110"/>
        <w:rPr>
          <w:i/>
          <w:color w:val="00B050"/>
        </w:rPr>
      </w:pPr>
      <w:r w:rsidRPr="00525789">
        <w:rPr>
          <w:i/>
          <w:color w:val="00B050"/>
        </w:rPr>
        <w:t>Děj je chronologický, narážky a symboly během hry se spojují teprve v závěru hry</w:t>
      </w:r>
    </w:p>
    <w:p w:rsidR="004552EB" w:rsidRPr="00595548" w:rsidRDefault="004552EB" w:rsidP="004552EB">
      <w:pPr>
        <w:ind w:left="1110"/>
        <w:rPr>
          <w:i/>
          <w:color w:val="C00000"/>
        </w:rPr>
      </w:pPr>
      <w:r>
        <w:rPr>
          <w:color w:val="C00000"/>
        </w:rPr>
        <w:t>VII. JAZYKOVÝ PLÁN:</w:t>
      </w:r>
    </w:p>
    <w:p w:rsidR="004552EB" w:rsidRPr="00DF299E" w:rsidRDefault="004552EB" w:rsidP="00DF299E">
      <w:pPr>
        <w:pStyle w:val="Odstavecseseznamem"/>
        <w:numPr>
          <w:ilvl w:val="0"/>
          <w:numId w:val="21"/>
        </w:numPr>
        <w:rPr>
          <w:color w:val="C00000"/>
        </w:rPr>
      </w:pPr>
      <w:r w:rsidRPr="00DF299E">
        <w:rPr>
          <w:color w:val="C00000"/>
        </w:rPr>
        <w:t>Na základě ukázky charakterizuj útvary jazyka v díle obsažené</w:t>
      </w:r>
    </w:p>
    <w:p w:rsidR="004552EB" w:rsidRPr="00305715" w:rsidRDefault="004552EB" w:rsidP="004552EB">
      <w:pPr>
        <w:ind w:left="1110"/>
        <w:rPr>
          <w:i/>
          <w:color w:val="00B050"/>
        </w:rPr>
      </w:pPr>
      <w:r>
        <w:rPr>
          <w:i/>
          <w:color w:val="00B050"/>
        </w:rPr>
        <w:t>s</w:t>
      </w:r>
      <w:r w:rsidRPr="00305715">
        <w:rPr>
          <w:i/>
          <w:color w:val="00B050"/>
        </w:rPr>
        <w:t>pisovný jazyk, slangová slova</w:t>
      </w:r>
    </w:p>
    <w:p w:rsidR="004552EB" w:rsidRDefault="004552EB" w:rsidP="00DF299E">
      <w:pPr>
        <w:pStyle w:val="Odstavecseseznamem"/>
        <w:numPr>
          <w:ilvl w:val="0"/>
          <w:numId w:val="21"/>
        </w:numPr>
        <w:rPr>
          <w:color w:val="C00000"/>
        </w:rPr>
      </w:pPr>
      <w:r>
        <w:rPr>
          <w:color w:val="C00000"/>
        </w:rPr>
        <w:t>Popiš slovní zásobu díla</w:t>
      </w:r>
    </w:p>
    <w:p w:rsidR="004552EB" w:rsidRPr="0027619A" w:rsidRDefault="004552EB" w:rsidP="004552EB">
      <w:pPr>
        <w:ind w:left="1110"/>
        <w:rPr>
          <w:i/>
          <w:color w:val="00B050"/>
        </w:rPr>
      </w:pPr>
      <w:r w:rsidRPr="0027619A">
        <w:rPr>
          <w:i/>
          <w:color w:val="00B050"/>
        </w:rPr>
        <w:t>Text se vyznačuje značnou poetizací.</w:t>
      </w:r>
      <w:r w:rsidR="00525789">
        <w:rPr>
          <w:rFonts w:ascii="Tahoma" w:hAnsi="Tahoma" w:cs="Tahoma"/>
          <w:color w:val="000000"/>
          <w:shd w:val="clear" w:color="auto" w:fill="FFFFFF"/>
        </w:rPr>
        <w:t xml:space="preserve"> </w:t>
      </w:r>
      <w:r w:rsidR="00525789" w:rsidRPr="00525789">
        <w:rPr>
          <w:rFonts w:cs="Tahoma"/>
          <w:i/>
          <w:color w:val="00B050"/>
          <w:shd w:val="clear" w:color="auto" w:fill="FFFFFF"/>
        </w:rPr>
        <w:t>Klářin jazyk je dvojsmyslný a symbolický</w:t>
      </w:r>
    </w:p>
    <w:p w:rsidR="004552EB" w:rsidRDefault="004552EB" w:rsidP="00DF299E">
      <w:pPr>
        <w:pStyle w:val="Odstavecseseznamem"/>
        <w:numPr>
          <w:ilvl w:val="0"/>
          <w:numId w:val="21"/>
        </w:numPr>
        <w:rPr>
          <w:color w:val="C00000"/>
        </w:rPr>
      </w:pPr>
      <w:r>
        <w:rPr>
          <w:color w:val="C00000"/>
        </w:rPr>
        <w:t>Charakterizuj textové prostředky</w:t>
      </w:r>
    </w:p>
    <w:p w:rsidR="001B798F" w:rsidRPr="00525789" w:rsidRDefault="001B798F" w:rsidP="001B798F">
      <w:pPr>
        <w:ind w:left="1110"/>
        <w:rPr>
          <w:i/>
          <w:color w:val="00B050"/>
        </w:rPr>
      </w:pPr>
      <w:r w:rsidRPr="00525789">
        <w:rPr>
          <w:rFonts w:cs="Arial"/>
          <w:i/>
          <w:color w:val="00B050"/>
          <w:shd w:val="clear" w:color="auto" w:fill="FFFFFF"/>
        </w:rPr>
        <w:t>Ne náhodou se městečko jmenuje „</w:t>
      </w:r>
      <w:proofErr w:type="spellStart"/>
      <w:r w:rsidRPr="00525789">
        <w:rPr>
          <w:rFonts w:cs="Arial"/>
          <w:i/>
          <w:color w:val="00B050"/>
          <w:shd w:val="clear" w:color="auto" w:fill="FFFFFF"/>
        </w:rPr>
        <w:t>Güllen</w:t>
      </w:r>
      <w:proofErr w:type="spellEnd"/>
      <w:r w:rsidRPr="00525789">
        <w:rPr>
          <w:rFonts w:cs="Arial"/>
          <w:i/>
          <w:color w:val="00B050"/>
          <w:shd w:val="clear" w:color="auto" w:fill="FFFFFF"/>
        </w:rPr>
        <w:t>“ (</w:t>
      </w:r>
      <w:proofErr w:type="spellStart"/>
      <w:r w:rsidRPr="00525789">
        <w:rPr>
          <w:rFonts w:cs="Arial"/>
          <w:i/>
          <w:color w:val="00B050"/>
          <w:shd w:val="clear" w:color="auto" w:fill="FFFFFF"/>
        </w:rPr>
        <w:t>Gülle</w:t>
      </w:r>
      <w:proofErr w:type="spellEnd"/>
      <w:r w:rsidRPr="00525789">
        <w:rPr>
          <w:rFonts w:cs="Arial"/>
          <w:i/>
          <w:color w:val="00B050"/>
          <w:shd w:val="clear" w:color="auto" w:fill="FFFFFF"/>
        </w:rPr>
        <w:t xml:space="preserve"> - kejda). I jiná slova skrývají další významy, už samotné jméno </w:t>
      </w:r>
      <w:proofErr w:type="spellStart"/>
      <w:r w:rsidRPr="00525789">
        <w:rPr>
          <w:rFonts w:cs="Arial"/>
          <w:i/>
          <w:color w:val="00B050"/>
          <w:shd w:val="clear" w:color="auto" w:fill="FFFFFF"/>
        </w:rPr>
        <w:t>Zachanassian</w:t>
      </w:r>
      <w:proofErr w:type="spellEnd"/>
      <w:r w:rsidRPr="00525789">
        <w:rPr>
          <w:rFonts w:cs="Arial"/>
          <w:i/>
          <w:color w:val="00B050"/>
          <w:shd w:val="clear" w:color="auto" w:fill="FFFFFF"/>
        </w:rPr>
        <w:t xml:space="preserve"> odkazuje na v době vzniku díla známého miliardáře Basil </w:t>
      </w:r>
      <w:proofErr w:type="spellStart"/>
      <w:r w:rsidRPr="00525789">
        <w:rPr>
          <w:rFonts w:cs="Arial"/>
          <w:i/>
          <w:color w:val="00B050"/>
          <w:shd w:val="clear" w:color="auto" w:fill="FFFFFF"/>
        </w:rPr>
        <w:t>Zaharoffa,</w:t>
      </w:r>
      <w:hyperlink r:id="rId13" w:tooltip="Aristoteles Onassis" w:history="1">
        <w:r w:rsidRPr="00525789">
          <w:rPr>
            <w:rStyle w:val="Hypertextovodkaz"/>
            <w:rFonts w:cs="Arial"/>
            <w:i/>
            <w:color w:val="00B050"/>
            <w:shd w:val="clear" w:color="auto" w:fill="FFFFFF"/>
          </w:rPr>
          <w:t>Aristotela</w:t>
        </w:r>
        <w:proofErr w:type="spellEnd"/>
        <w:r w:rsidRPr="00525789">
          <w:rPr>
            <w:rStyle w:val="Hypertextovodkaz"/>
            <w:rFonts w:cs="Arial"/>
            <w:i/>
            <w:color w:val="00B050"/>
            <w:shd w:val="clear" w:color="auto" w:fill="FFFFFF"/>
          </w:rPr>
          <w:t xml:space="preserve"> </w:t>
        </w:r>
        <w:proofErr w:type="spellStart"/>
        <w:r w:rsidRPr="00525789">
          <w:rPr>
            <w:rStyle w:val="Hypertextovodkaz"/>
            <w:rFonts w:cs="Arial"/>
            <w:i/>
            <w:color w:val="00B050"/>
            <w:shd w:val="clear" w:color="auto" w:fill="FFFFFF"/>
          </w:rPr>
          <w:t>Onassise</w:t>
        </w:r>
        <w:proofErr w:type="spellEnd"/>
      </w:hyperlink>
      <w:r w:rsidRPr="00525789">
        <w:rPr>
          <w:rStyle w:val="apple-converted-space"/>
          <w:rFonts w:cs="Arial"/>
          <w:i/>
          <w:color w:val="00B050"/>
          <w:shd w:val="clear" w:color="auto" w:fill="FFFFFF"/>
        </w:rPr>
        <w:t> </w:t>
      </w:r>
      <w:r w:rsidRPr="00525789">
        <w:rPr>
          <w:rFonts w:cs="Arial"/>
          <w:i/>
          <w:color w:val="00B050"/>
          <w:shd w:val="clear" w:color="auto" w:fill="FFFFFF"/>
        </w:rPr>
        <w:t>a</w:t>
      </w:r>
      <w:r w:rsidRPr="00525789">
        <w:rPr>
          <w:rStyle w:val="apple-converted-space"/>
          <w:rFonts w:cs="Arial"/>
          <w:i/>
          <w:color w:val="00B050"/>
          <w:shd w:val="clear" w:color="auto" w:fill="FFFFFF"/>
        </w:rPr>
        <w:t> </w:t>
      </w:r>
      <w:proofErr w:type="spellStart"/>
      <w:r w:rsidR="00DF299E">
        <w:fldChar w:fldCharType="begin"/>
      </w:r>
      <w:r w:rsidR="00DF299E">
        <w:instrText xml:space="preserve"> HYPERLINK "http://cs.wikipedia.org/wiki/Calouste_Gulbenkian" \o "Calouste Gulbenkian" </w:instrText>
      </w:r>
      <w:r w:rsidR="00DF299E">
        <w:fldChar w:fldCharType="separate"/>
      </w:r>
      <w:r w:rsidRPr="00525789">
        <w:rPr>
          <w:rStyle w:val="Hypertextovodkaz"/>
          <w:rFonts w:cs="Arial"/>
          <w:i/>
          <w:color w:val="00B050"/>
          <w:shd w:val="clear" w:color="auto" w:fill="FFFFFF"/>
        </w:rPr>
        <w:t>Calouste</w:t>
      </w:r>
      <w:proofErr w:type="spellEnd"/>
      <w:r w:rsidRPr="00525789">
        <w:rPr>
          <w:rStyle w:val="Hypertextovodkaz"/>
          <w:rFonts w:cs="Arial"/>
          <w:i/>
          <w:color w:val="00B050"/>
          <w:shd w:val="clear" w:color="auto" w:fill="FFFFFF"/>
        </w:rPr>
        <w:t xml:space="preserve"> </w:t>
      </w:r>
      <w:proofErr w:type="spellStart"/>
      <w:r w:rsidRPr="00525789">
        <w:rPr>
          <w:rStyle w:val="Hypertextovodkaz"/>
          <w:rFonts w:cs="Arial"/>
          <w:i/>
          <w:color w:val="00B050"/>
          <w:shd w:val="clear" w:color="auto" w:fill="FFFFFF"/>
        </w:rPr>
        <w:t>Gulbenkiana</w:t>
      </w:r>
      <w:proofErr w:type="spellEnd"/>
      <w:r w:rsidR="00DF299E">
        <w:rPr>
          <w:rStyle w:val="Hypertextovodkaz"/>
          <w:rFonts w:cs="Arial"/>
          <w:i/>
          <w:color w:val="00B050"/>
          <w:shd w:val="clear" w:color="auto" w:fill="FFFFFF"/>
        </w:rPr>
        <w:fldChar w:fldCharType="end"/>
      </w:r>
      <w:r w:rsidRPr="00525789">
        <w:rPr>
          <w:rFonts w:cs="Arial"/>
          <w:i/>
          <w:color w:val="00B050"/>
          <w:shd w:val="clear" w:color="auto" w:fill="FFFFFF"/>
        </w:rPr>
        <w:t>.</w:t>
      </w:r>
    </w:p>
    <w:p w:rsidR="004552EB" w:rsidRDefault="004552EB" w:rsidP="00DF299E">
      <w:pPr>
        <w:pStyle w:val="Odstavecseseznamem"/>
        <w:numPr>
          <w:ilvl w:val="0"/>
          <w:numId w:val="21"/>
        </w:numPr>
        <w:rPr>
          <w:color w:val="C00000"/>
        </w:rPr>
      </w:pPr>
      <w:r>
        <w:rPr>
          <w:color w:val="C00000"/>
        </w:rPr>
        <w:t>Pokud v ukázce najdeš, uveď zvukové prostředky</w:t>
      </w:r>
    </w:p>
    <w:p w:rsidR="00525789" w:rsidRPr="00525789" w:rsidRDefault="00525789" w:rsidP="00525789">
      <w:pPr>
        <w:pStyle w:val="Odstavecseseznamem"/>
        <w:ind w:left="1470"/>
        <w:rPr>
          <w:i/>
          <w:color w:val="00B050"/>
        </w:rPr>
      </w:pPr>
      <w:r w:rsidRPr="00525789">
        <w:rPr>
          <w:i/>
          <w:color w:val="00B050"/>
        </w:rPr>
        <w:t>ne</w:t>
      </w:r>
    </w:p>
    <w:p w:rsidR="004552EB" w:rsidRDefault="004552EB" w:rsidP="00DF299E">
      <w:pPr>
        <w:pStyle w:val="Odstavecseseznamem"/>
        <w:numPr>
          <w:ilvl w:val="0"/>
          <w:numId w:val="21"/>
        </w:numPr>
        <w:rPr>
          <w:color w:val="C00000"/>
        </w:rPr>
      </w:pPr>
      <w:r>
        <w:rPr>
          <w:color w:val="C00000"/>
        </w:rPr>
        <w:t>Pokud v ukázce najdeš, uveď přímá i nepřímá pojmenování (tropy a figury)</w:t>
      </w:r>
    </w:p>
    <w:p w:rsidR="00525789" w:rsidRPr="00525789" w:rsidRDefault="00525789" w:rsidP="00525789">
      <w:pPr>
        <w:ind w:left="1110"/>
        <w:rPr>
          <w:i/>
          <w:color w:val="00B050"/>
        </w:rPr>
      </w:pPr>
      <w:r>
        <w:rPr>
          <w:color w:val="C00000"/>
        </w:rPr>
        <w:t xml:space="preserve">      </w:t>
      </w:r>
      <w:r w:rsidRPr="00525789">
        <w:rPr>
          <w:i/>
          <w:color w:val="00B050"/>
        </w:rPr>
        <w:t>ne</w:t>
      </w:r>
    </w:p>
    <w:sectPr w:rsidR="00525789" w:rsidRPr="00525789" w:rsidSect="00B3120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2FB" w:rsidRDefault="00E132FB" w:rsidP="00662B2B">
      <w:pPr>
        <w:spacing w:after="0" w:line="240" w:lineRule="auto"/>
      </w:pPr>
      <w:r>
        <w:separator/>
      </w:r>
    </w:p>
  </w:endnote>
  <w:endnote w:type="continuationSeparator" w:id="0">
    <w:p w:rsidR="00E132FB" w:rsidRDefault="00E132FB" w:rsidP="0066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01961"/>
      <w:docPartObj>
        <w:docPartGallery w:val="Page Numbers (Top of Page)"/>
        <w:docPartUnique/>
      </w:docPartObj>
    </w:sdtPr>
    <w:sdtEndPr/>
    <w:sdtContent>
      <w:p w:rsidR="007C4334" w:rsidRDefault="007C4334" w:rsidP="00DA6903">
        <w:pPr>
          <w:pStyle w:val="Zhlav"/>
          <w:jc w:val="center"/>
        </w:pPr>
        <w:r>
          <w:t xml:space="preserve">Stránka </w:t>
        </w:r>
        <w:r w:rsidR="00550C03">
          <w:rPr>
            <w:b/>
            <w:sz w:val="24"/>
            <w:szCs w:val="24"/>
          </w:rPr>
          <w:fldChar w:fldCharType="begin"/>
        </w:r>
        <w:r>
          <w:rPr>
            <w:b/>
          </w:rPr>
          <w:instrText>PAGE</w:instrText>
        </w:r>
        <w:r w:rsidR="00550C03">
          <w:rPr>
            <w:b/>
            <w:sz w:val="24"/>
            <w:szCs w:val="24"/>
          </w:rPr>
          <w:fldChar w:fldCharType="separate"/>
        </w:r>
        <w:r w:rsidR="00600604">
          <w:rPr>
            <w:b/>
            <w:noProof/>
          </w:rPr>
          <w:t>6</w:t>
        </w:r>
        <w:r w:rsidR="00550C03">
          <w:rPr>
            <w:b/>
            <w:sz w:val="24"/>
            <w:szCs w:val="24"/>
          </w:rPr>
          <w:fldChar w:fldCharType="end"/>
        </w:r>
        <w:r>
          <w:t xml:space="preserve"> z </w:t>
        </w:r>
        <w:r w:rsidR="00550C03">
          <w:rPr>
            <w:b/>
            <w:sz w:val="24"/>
            <w:szCs w:val="24"/>
          </w:rPr>
          <w:fldChar w:fldCharType="begin"/>
        </w:r>
        <w:r>
          <w:rPr>
            <w:b/>
          </w:rPr>
          <w:instrText>NUMPAGES</w:instrText>
        </w:r>
        <w:r w:rsidR="00550C03">
          <w:rPr>
            <w:b/>
            <w:sz w:val="24"/>
            <w:szCs w:val="24"/>
          </w:rPr>
          <w:fldChar w:fldCharType="separate"/>
        </w:r>
        <w:r w:rsidR="00600604">
          <w:rPr>
            <w:b/>
            <w:noProof/>
          </w:rPr>
          <w:t>6</w:t>
        </w:r>
        <w:r w:rsidR="00550C03">
          <w:rPr>
            <w:b/>
            <w:sz w:val="24"/>
            <w:szCs w:val="24"/>
          </w:rPr>
          <w:fldChar w:fldCharType="end"/>
        </w:r>
      </w:p>
    </w:sdtContent>
  </w:sdt>
  <w:p w:rsidR="007C4334" w:rsidRDefault="007C43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2FB" w:rsidRDefault="00E132FB" w:rsidP="00662B2B">
      <w:pPr>
        <w:spacing w:after="0" w:line="240" w:lineRule="auto"/>
      </w:pPr>
      <w:r>
        <w:separator/>
      </w:r>
    </w:p>
  </w:footnote>
  <w:footnote w:type="continuationSeparator" w:id="0">
    <w:p w:rsidR="00E132FB" w:rsidRDefault="00E132FB" w:rsidP="00662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7F" w:rsidRDefault="00445C7F">
    <w:pPr>
      <w:pStyle w:val="Zhlav"/>
    </w:pPr>
    <w:r w:rsidRPr="00445C7F">
      <w:rPr>
        <w:noProof/>
      </w:rPr>
      <w:drawing>
        <wp:anchor distT="0" distB="0" distL="114300" distR="114300" simplePos="0" relativeHeight="251658240" behindDoc="1" locked="0" layoutInCell="1" allowOverlap="1" wp14:anchorId="0D3BD5F4" wp14:editId="4B8BB706">
          <wp:simplePos x="0" y="0"/>
          <wp:positionH relativeFrom="column">
            <wp:posOffset>23495</wp:posOffset>
          </wp:positionH>
          <wp:positionV relativeFrom="paragraph">
            <wp:posOffset>-2540</wp:posOffset>
          </wp:positionV>
          <wp:extent cx="5761990" cy="1259840"/>
          <wp:effectExtent l="1905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hor_zakladni_logolink_CB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1990" cy="12598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808"/>
    <w:multiLevelType w:val="hybridMultilevel"/>
    <w:tmpl w:val="A5B6E994"/>
    <w:lvl w:ilvl="0" w:tplc="24F6391E">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
    <w:nsid w:val="0EC8473A"/>
    <w:multiLevelType w:val="hybridMultilevel"/>
    <w:tmpl w:val="02F4B3AC"/>
    <w:lvl w:ilvl="0" w:tplc="79AAFCB2">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9D4928"/>
    <w:multiLevelType w:val="hybridMultilevel"/>
    <w:tmpl w:val="9EE64D18"/>
    <w:lvl w:ilvl="0" w:tplc="F4202FA8">
      <w:numFmt w:val="bullet"/>
      <w:lvlText w:val="-"/>
      <w:lvlJc w:val="left"/>
      <w:pPr>
        <w:ind w:left="720"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16097D3E"/>
    <w:multiLevelType w:val="hybridMultilevel"/>
    <w:tmpl w:val="A6FED8FA"/>
    <w:lvl w:ilvl="0" w:tplc="B0985742">
      <w:start w:val="1"/>
      <w:numFmt w:val="upperRoman"/>
      <w:lvlText w:val="%1."/>
      <w:lvlJc w:val="left"/>
      <w:pPr>
        <w:ind w:left="1080" w:hanging="720"/>
      </w:pPr>
      <w:rPr>
        <w:rFonts w:hint="default"/>
        <w:color w:val="C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5720EA"/>
    <w:multiLevelType w:val="hybridMultilevel"/>
    <w:tmpl w:val="4B14CDE2"/>
    <w:lvl w:ilvl="0" w:tplc="C31EFF50">
      <w:start w:val="1"/>
      <w:numFmt w:val="upperRoman"/>
      <w:lvlText w:val="%1."/>
      <w:lvlJc w:val="left"/>
      <w:pPr>
        <w:ind w:left="1724" w:hanging="72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5">
    <w:nsid w:val="25D22042"/>
    <w:multiLevelType w:val="hybridMultilevel"/>
    <w:tmpl w:val="CDEEC512"/>
    <w:lvl w:ilvl="0" w:tplc="D33651DC">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6">
    <w:nsid w:val="30130F85"/>
    <w:multiLevelType w:val="hybridMultilevel"/>
    <w:tmpl w:val="7E7E091E"/>
    <w:lvl w:ilvl="0" w:tplc="5E6CB21C">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9B75648"/>
    <w:multiLevelType w:val="hybridMultilevel"/>
    <w:tmpl w:val="078E0E64"/>
    <w:lvl w:ilvl="0" w:tplc="6E0429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A892713"/>
    <w:multiLevelType w:val="hybridMultilevel"/>
    <w:tmpl w:val="B192A8FC"/>
    <w:lvl w:ilvl="0" w:tplc="04050017">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9">
    <w:nsid w:val="4B856CA6"/>
    <w:multiLevelType w:val="hybridMultilevel"/>
    <w:tmpl w:val="9BAECC02"/>
    <w:lvl w:ilvl="0" w:tplc="E9FC08FC">
      <w:start w:val="1"/>
      <w:numFmt w:val="upperRoman"/>
      <w:lvlText w:val="%1."/>
      <w:lvlJc w:val="left"/>
      <w:pPr>
        <w:ind w:left="1004" w:hanging="72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C4B17CD"/>
    <w:multiLevelType w:val="hybridMultilevel"/>
    <w:tmpl w:val="85408908"/>
    <w:lvl w:ilvl="0" w:tplc="F3A21776">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41E4FDF"/>
    <w:multiLevelType w:val="hybridMultilevel"/>
    <w:tmpl w:val="ADDEA216"/>
    <w:lvl w:ilvl="0" w:tplc="8286C19A">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2">
    <w:nsid w:val="55E04BFD"/>
    <w:multiLevelType w:val="hybridMultilevel"/>
    <w:tmpl w:val="0476874A"/>
    <w:lvl w:ilvl="0" w:tplc="DACAFD24">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6071503"/>
    <w:multiLevelType w:val="hybridMultilevel"/>
    <w:tmpl w:val="D23CD058"/>
    <w:lvl w:ilvl="0" w:tplc="F1526B96">
      <w:start w:val="4"/>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4">
    <w:nsid w:val="5A5C4D4D"/>
    <w:multiLevelType w:val="hybridMultilevel"/>
    <w:tmpl w:val="7584E01C"/>
    <w:lvl w:ilvl="0" w:tplc="105A9CA8">
      <w:numFmt w:val="bullet"/>
      <w:lvlText w:val="-"/>
      <w:lvlJc w:val="left"/>
      <w:pPr>
        <w:ind w:left="720"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5F383E57"/>
    <w:multiLevelType w:val="hybridMultilevel"/>
    <w:tmpl w:val="FF064A46"/>
    <w:lvl w:ilvl="0" w:tplc="54407D64">
      <w:numFmt w:val="bullet"/>
      <w:lvlText w:val="-"/>
      <w:lvlJc w:val="left"/>
      <w:pPr>
        <w:ind w:left="390"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66F77069"/>
    <w:multiLevelType w:val="hybridMultilevel"/>
    <w:tmpl w:val="69F095F2"/>
    <w:lvl w:ilvl="0" w:tplc="CA92CD96">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7">
    <w:nsid w:val="798F30D4"/>
    <w:multiLevelType w:val="hybridMultilevel"/>
    <w:tmpl w:val="AD867020"/>
    <w:lvl w:ilvl="0" w:tplc="C6A8A9E8">
      <w:start w:val="1"/>
      <w:numFmt w:val="lowerLetter"/>
      <w:lvlText w:val="%1)"/>
      <w:lvlJc w:val="left"/>
      <w:pPr>
        <w:ind w:left="1830" w:hanging="360"/>
      </w:pPr>
      <w:rPr>
        <w:rFonts w:hint="default"/>
      </w:rPr>
    </w:lvl>
    <w:lvl w:ilvl="1" w:tplc="04050019" w:tentative="1">
      <w:start w:val="1"/>
      <w:numFmt w:val="lowerLetter"/>
      <w:lvlText w:val="%2."/>
      <w:lvlJc w:val="left"/>
      <w:pPr>
        <w:ind w:left="2550" w:hanging="360"/>
      </w:pPr>
    </w:lvl>
    <w:lvl w:ilvl="2" w:tplc="0405001B" w:tentative="1">
      <w:start w:val="1"/>
      <w:numFmt w:val="lowerRoman"/>
      <w:lvlText w:val="%3."/>
      <w:lvlJc w:val="right"/>
      <w:pPr>
        <w:ind w:left="3270" w:hanging="180"/>
      </w:pPr>
    </w:lvl>
    <w:lvl w:ilvl="3" w:tplc="0405000F" w:tentative="1">
      <w:start w:val="1"/>
      <w:numFmt w:val="decimal"/>
      <w:lvlText w:val="%4."/>
      <w:lvlJc w:val="left"/>
      <w:pPr>
        <w:ind w:left="3990" w:hanging="360"/>
      </w:pPr>
    </w:lvl>
    <w:lvl w:ilvl="4" w:tplc="04050019" w:tentative="1">
      <w:start w:val="1"/>
      <w:numFmt w:val="lowerLetter"/>
      <w:lvlText w:val="%5."/>
      <w:lvlJc w:val="left"/>
      <w:pPr>
        <w:ind w:left="4710" w:hanging="360"/>
      </w:pPr>
    </w:lvl>
    <w:lvl w:ilvl="5" w:tplc="0405001B" w:tentative="1">
      <w:start w:val="1"/>
      <w:numFmt w:val="lowerRoman"/>
      <w:lvlText w:val="%6."/>
      <w:lvlJc w:val="right"/>
      <w:pPr>
        <w:ind w:left="5430" w:hanging="180"/>
      </w:pPr>
    </w:lvl>
    <w:lvl w:ilvl="6" w:tplc="0405000F" w:tentative="1">
      <w:start w:val="1"/>
      <w:numFmt w:val="decimal"/>
      <w:lvlText w:val="%7."/>
      <w:lvlJc w:val="left"/>
      <w:pPr>
        <w:ind w:left="6150" w:hanging="360"/>
      </w:pPr>
    </w:lvl>
    <w:lvl w:ilvl="7" w:tplc="04050019" w:tentative="1">
      <w:start w:val="1"/>
      <w:numFmt w:val="lowerLetter"/>
      <w:lvlText w:val="%8."/>
      <w:lvlJc w:val="left"/>
      <w:pPr>
        <w:ind w:left="6870" w:hanging="360"/>
      </w:pPr>
    </w:lvl>
    <w:lvl w:ilvl="8" w:tplc="0405001B" w:tentative="1">
      <w:start w:val="1"/>
      <w:numFmt w:val="lowerRoman"/>
      <w:lvlText w:val="%9."/>
      <w:lvlJc w:val="right"/>
      <w:pPr>
        <w:ind w:left="759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15"/>
  </w:num>
  <w:num w:numId="7">
    <w:abstractNumId w:val="6"/>
  </w:num>
  <w:num w:numId="8">
    <w:abstractNumId w:val="10"/>
  </w:num>
  <w:num w:numId="9">
    <w:abstractNumId w:val="1"/>
  </w:num>
  <w:num w:numId="10">
    <w:abstractNumId w:val="16"/>
  </w:num>
  <w:num w:numId="11">
    <w:abstractNumId w:val="11"/>
  </w:num>
  <w:num w:numId="12">
    <w:abstractNumId w:val="3"/>
  </w:num>
  <w:num w:numId="13">
    <w:abstractNumId w:val="13"/>
  </w:num>
  <w:num w:numId="14">
    <w:abstractNumId w:val="9"/>
  </w:num>
  <w:num w:numId="15">
    <w:abstractNumId w:val="4"/>
  </w:num>
  <w:num w:numId="16">
    <w:abstractNumId w:val="7"/>
  </w:num>
  <w:num w:numId="17">
    <w:abstractNumId w:val="12"/>
  </w:num>
  <w:num w:numId="18">
    <w:abstractNumId w:val="5"/>
  </w:num>
  <w:num w:numId="19">
    <w:abstractNumId w:val="17"/>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38"/>
    <w:rsid w:val="000035A6"/>
    <w:rsid w:val="00011B9E"/>
    <w:rsid w:val="00020909"/>
    <w:rsid w:val="0003354C"/>
    <w:rsid w:val="0004015C"/>
    <w:rsid w:val="00042898"/>
    <w:rsid w:val="00063BC4"/>
    <w:rsid w:val="00097176"/>
    <w:rsid w:val="000A4ED3"/>
    <w:rsid w:val="000B27F5"/>
    <w:rsid w:val="000B6197"/>
    <w:rsid w:val="000D4F1A"/>
    <w:rsid w:val="000E0ADD"/>
    <w:rsid w:val="000E5DB6"/>
    <w:rsid w:val="000F4F31"/>
    <w:rsid w:val="001112F7"/>
    <w:rsid w:val="00143076"/>
    <w:rsid w:val="001762C4"/>
    <w:rsid w:val="001B798F"/>
    <w:rsid w:val="001C5B89"/>
    <w:rsid w:val="001E6A46"/>
    <w:rsid w:val="00221C59"/>
    <w:rsid w:val="00230C36"/>
    <w:rsid w:val="00235809"/>
    <w:rsid w:val="00257438"/>
    <w:rsid w:val="0026407E"/>
    <w:rsid w:val="002671DE"/>
    <w:rsid w:val="00277286"/>
    <w:rsid w:val="002840AF"/>
    <w:rsid w:val="002840C2"/>
    <w:rsid w:val="002938B7"/>
    <w:rsid w:val="00297BC8"/>
    <w:rsid w:val="002B1046"/>
    <w:rsid w:val="002B2E43"/>
    <w:rsid w:val="002B7D00"/>
    <w:rsid w:val="002D5B61"/>
    <w:rsid w:val="00326EAC"/>
    <w:rsid w:val="00335931"/>
    <w:rsid w:val="0037408B"/>
    <w:rsid w:val="00381D5D"/>
    <w:rsid w:val="00397E80"/>
    <w:rsid w:val="003A1E16"/>
    <w:rsid w:val="003A5234"/>
    <w:rsid w:val="003B0974"/>
    <w:rsid w:val="003B40BE"/>
    <w:rsid w:val="003B4497"/>
    <w:rsid w:val="003D000A"/>
    <w:rsid w:val="003D54B2"/>
    <w:rsid w:val="003E2592"/>
    <w:rsid w:val="004214A7"/>
    <w:rsid w:val="00422C64"/>
    <w:rsid w:val="00430421"/>
    <w:rsid w:val="00430981"/>
    <w:rsid w:val="00445C7F"/>
    <w:rsid w:val="004552EB"/>
    <w:rsid w:val="00461F72"/>
    <w:rsid w:val="00476622"/>
    <w:rsid w:val="0047787C"/>
    <w:rsid w:val="00484B11"/>
    <w:rsid w:val="004B7131"/>
    <w:rsid w:val="00504BFA"/>
    <w:rsid w:val="00525789"/>
    <w:rsid w:val="005263BB"/>
    <w:rsid w:val="00535BC1"/>
    <w:rsid w:val="00550C03"/>
    <w:rsid w:val="0055433C"/>
    <w:rsid w:val="00560FE4"/>
    <w:rsid w:val="00574F41"/>
    <w:rsid w:val="00580C7B"/>
    <w:rsid w:val="00587E43"/>
    <w:rsid w:val="005A046D"/>
    <w:rsid w:val="005F04DE"/>
    <w:rsid w:val="00600604"/>
    <w:rsid w:val="00607B6E"/>
    <w:rsid w:val="00616198"/>
    <w:rsid w:val="00662B2B"/>
    <w:rsid w:val="00677428"/>
    <w:rsid w:val="006814CB"/>
    <w:rsid w:val="006A4CCF"/>
    <w:rsid w:val="006B02F2"/>
    <w:rsid w:val="006B2066"/>
    <w:rsid w:val="0071360E"/>
    <w:rsid w:val="007146F1"/>
    <w:rsid w:val="00734D33"/>
    <w:rsid w:val="00746796"/>
    <w:rsid w:val="007504EF"/>
    <w:rsid w:val="0076639E"/>
    <w:rsid w:val="0078009C"/>
    <w:rsid w:val="00787528"/>
    <w:rsid w:val="007B56E5"/>
    <w:rsid w:val="007B592E"/>
    <w:rsid w:val="007C4334"/>
    <w:rsid w:val="007D0302"/>
    <w:rsid w:val="007E33B3"/>
    <w:rsid w:val="007E5609"/>
    <w:rsid w:val="007F110F"/>
    <w:rsid w:val="00824ABB"/>
    <w:rsid w:val="00831AF0"/>
    <w:rsid w:val="0083643A"/>
    <w:rsid w:val="0084353B"/>
    <w:rsid w:val="00850E6B"/>
    <w:rsid w:val="00852838"/>
    <w:rsid w:val="00865964"/>
    <w:rsid w:val="00895AD6"/>
    <w:rsid w:val="008A2922"/>
    <w:rsid w:val="008E702D"/>
    <w:rsid w:val="008F5203"/>
    <w:rsid w:val="00912287"/>
    <w:rsid w:val="009137E7"/>
    <w:rsid w:val="00913A80"/>
    <w:rsid w:val="0092333C"/>
    <w:rsid w:val="00926CFF"/>
    <w:rsid w:val="00931020"/>
    <w:rsid w:val="009326D7"/>
    <w:rsid w:val="00966055"/>
    <w:rsid w:val="00971C7F"/>
    <w:rsid w:val="00977360"/>
    <w:rsid w:val="009813C5"/>
    <w:rsid w:val="009A60BD"/>
    <w:rsid w:val="009B7D96"/>
    <w:rsid w:val="00A7056F"/>
    <w:rsid w:val="00A871B0"/>
    <w:rsid w:val="00AA6F54"/>
    <w:rsid w:val="00B13C33"/>
    <w:rsid w:val="00B14E06"/>
    <w:rsid w:val="00B22983"/>
    <w:rsid w:val="00B3120A"/>
    <w:rsid w:val="00B60F08"/>
    <w:rsid w:val="00B710EA"/>
    <w:rsid w:val="00B716C1"/>
    <w:rsid w:val="00B77613"/>
    <w:rsid w:val="00BE0186"/>
    <w:rsid w:val="00BE2499"/>
    <w:rsid w:val="00BE6F3D"/>
    <w:rsid w:val="00C21C42"/>
    <w:rsid w:val="00C35B25"/>
    <w:rsid w:val="00C3754F"/>
    <w:rsid w:val="00C536EC"/>
    <w:rsid w:val="00C734B3"/>
    <w:rsid w:val="00C75AA3"/>
    <w:rsid w:val="00C75FB3"/>
    <w:rsid w:val="00C80C5D"/>
    <w:rsid w:val="00C86671"/>
    <w:rsid w:val="00C9452B"/>
    <w:rsid w:val="00CB4994"/>
    <w:rsid w:val="00CF7BF3"/>
    <w:rsid w:val="00D029FD"/>
    <w:rsid w:val="00D060B2"/>
    <w:rsid w:val="00D245BB"/>
    <w:rsid w:val="00D32453"/>
    <w:rsid w:val="00D35C44"/>
    <w:rsid w:val="00D5022D"/>
    <w:rsid w:val="00D560A3"/>
    <w:rsid w:val="00D61B38"/>
    <w:rsid w:val="00D727BB"/>
    <w:rsid w:val="00DA6903"/>
    <w:rsid w:val="00DB0253"/>
    <w:rsid w:val="00DB23CF"/>
    <w:rsid w:val="00DC2F36"/>
    <w:rsid w:val="00DE5330"/>
    <w:rsid w:val="00DF299E"/>
    <w:rsid w:val="00E116AC"/>
    <w:rsid w:val="00E132FB"/>
    <w:rsid w:val="00E308A4"/>
    <w:rsid w:val="00E65CB6"/>
    <w:rsid w:val="00E876D0"/>
    <w:rsid w:val="00EC20BD"/>
    <w:rsid w:val="00EC5844"/>
    <w:rsid w:val="00F05A28"/>
    <w:rsid w:val="00F2100D"/>
    <w:rsid w:val="00F23D31"/>
    <w:rsid w:val="00F26E4B"/>
    <w:rsid w:val="00F36C14"/>
    <w:rsid w:val="00F87A7E"/>
    <w:rsid w:val="00FC5704"/>
    <w:rsid w:val="00FF51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029FD"/>
    <w:rPr>
      <w:sz w:val="16"/>
      <w:szCs w:val="16"/>
    </w:rPr>
  </w:style>
  <w:style w:type="paragraph" w:styleId="Textkomente">
    <w:name w:val="annotation text"/>
    <w:basedOn w:val="Normln"/>
    <w:link w:val="TextkomenteChar"/>
    <w:uiPriority w:val="99"/>
    <w:semiHidden/>
    <w:unhideWhenUsed/>
    <w:rsid w:val="00D029FD"/>
    <w:pPr>
      <w:spacing w:line="240" w:lineRule="auto"/>
    </w:pPr>
    <w:rPr>
      <w:sz w:val="20"/>
      <w:szCs w:val="20"/>
    </w:rPr>
  </w:style>
  <w:style w:type="character" w:customStyle="1" w:styleId="TextkomenteChar">
    <w:name w:val="Text komentáře Char"/>
    <w:basedOn w:val="Standardnpsmoodstavce"/>
    <w:link w:val="Textkomente"/>
    <w:uiPriority w:val="99"/>
    <w:semiHidden/>
    <w:rsid w:val="00D029FD"/>
    <w:rPr>
      <w:sz w:val="20"/>
      <w:szCs w:val="20"/>
    </w:rPr>
  </w:style>
  <w:style w:type="paragraph" w:styleId="Pedmtkomente">
    <w:name w:val="annotation subject"/>
    <w:basedOn w:val="Textkomente"/>
    <w:next w:val="Textkomente"/>
    <w:link w:val="PedmtkomenteChar"/>
    <w:uiPriority w:val="99"/>
    <w:semiHidden/>
    <w:unhideWhenUsed/>
    <w:rsid w:val="00D029FD"/>
    <w:rPr>
      <w:b/>
      <w:bCs/>
    </w:rPr>
  </w:style>
  <w:style w:type="character" w:customStyle="1" w:styleId="PedmtkomenteChar">
    <w:name w:val="Předmět komentáře Char"/>
    <w:basedOn w:val="TextkomenteChar"/>
    <w:link w:val="Pedmtkomente"/>
    <w:uiPriority w:val="99"/>
    <w:semiHidden/>
    <w:rsid w:val="00D029FD"/>
    <w:rPr>
      <w:b/>
      <w:bCs/>
      <w:sz w:val="20"/>
      <w:szCs w:val="20"/>
    </w:rPr>
  </w:style>
  <w:style w:type="paragraph" w:styleId="Textbubliny">
    <w:name w:val="Balloon Text"/>
    <w:basedOn w:val="Normln"/>
    <w:link w:val="TextbublinyChar"/>
    <w:uiPriority w:val="99"/>
    <w:semiHidden/>
    <w:unhideWhenUsed/>
    <w:rsid w:val="00D029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29FD"/>
    <w:rPr>
      <w:rFonts w:ascii="Tahoma" w:hAnsi="Tahoma" w:cs="Tahoma"/>
      <w:sz w:val="16"/>
      <w:szCs w:val="16"/>
    </w:rPr>
  </w:style>
  <w:style w:type="paragraph" w:styleId="Odstavecseseznamem">
    <w:name w:val="List Paragraph"/>
    <w:basedOn w:val="Normln"/>
    <w:uiPriority w:val="34"/>
    <w:qFormat/>
    <w:rsid w:val="002B1046"/>
    <w:pPr>
      <w:ind w:left="720"/>
      <w:contextualSpacing/>
    </w:pPr>
  </w:style>
  <w:style w:type="paragraph" w:styleId="Zhlav">
    <w:name w:val="header"/>
    <w:basedOn w:val="Normln"/>
    <w:link w:val="ZhlavChar"/>
    <w:uiPriority w:val="99"/>
    <w:unhideWhenUsed/>
    <w:rsid w:val="00662B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2B2B"/>
  </w:style>
  <w:style w:type="paragraph" w:styleId="Zpat">
    <w:name w:val="footer"/>
    <w:basedOn w:val="Normln"/>
    <w:link w:val="ZpatChar"/>
    <w:uiPriority w:val="99"/>
    <w:semiHidden/>
    <w:unhideWhenUsed/>
    <w:rsid w:val="00662B2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62B2B"/>
  </w:style>
  <w:style w:type="paragraph" w:styleId="Normlnweb">
    <w:name w:val="Normal (Web)"/>
    <w:basedOn w:val="Normln"/>
    <w:uiPriority w:val="99"/>
    <w:unhideWhenUsed/>
    <w:rsid w:val="00B3120A"/>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B3120A"/>
    <w:rPr>
      <w:color w:val="0000FF"/>
      <w:u w:val="single"/>
    </w:rPr>
  </w:style>
  <w:style w:type="character" w:customStyle="1" w:styleId="apple-converted-space">
    <w:name w:val="apple-converted-space"/>
    <w:basedOn w:val="Standardnpsmoodstavce"/>
    <w:rsid w:val="00455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029FD"/>
    <w:rPr>
      <w:sz w:val="16"/>
      <w:szCs w:val="16"/>
    </w:rPr>
  </w:style>
  <w:style w:type="paragraph" w:styleId="Textkomente">
    <w:name w:val="annotation text"/>
    <w:basedOn w:val="Normln"/>
    <w:link w:val="TextkomenteChar"/>
    <w:uiPriority w:val="99"/>
    <w:semiHidden/>
    <w:unhideWhenUsed/>
    <w:rsid w:val="00D029FD"/>
    <w:pPr>
      <w:spacing w:line="240" w:lineRule="auto"/>
    </w:pPr>
    <w:rPr>
      <w:sz w:val="20"/>
      <w:szCs w:val="20"/>
    </w:rPr>
  </w:style>
  <w:style w:type="character" w:customStyle="1" w:styleId="TextkomenteChar">
    <w:name w:val="Text komentáře Char"/>
    <w:basedOn w:val="Standardnpsmoodstavce"/>
    <w:link w:val="Textkomente"/>
    <w:uiPriority w:val="99"/>
    <w:semiHidden/>
    <w:rsid w:val="00D029FD"/>
    <w:rPr>
      <w:sz w:val="20"/>
      <w:szCs w:val="20"/>
    </w:rPr>
  </w:style>
  <w:style w:type="paragraph" w:styleId="Pedmtkomente">
    <w:name w:val="annotation subject"/>
    <w:basedOn w:val="Textkomente"/>
    <w:next w:val="Textkomente"/>
    <w:link w:val="PedmtkomenteChar"/>
    <w:uiPriority w:val="99"/>
    <w:semiHidden/>
    <w:unhideWhenUsed/>
    <w:rsid w:val="00D029FD"/>
    <w:rPr>
      <w:b/>
      <w:bCs/>
    </w:rPr>
  </w:style>
  <w:style w:type="character" w:customStyle="1" w:styleId="PedmtkomenteChar">
    <w:name w:val="Předmět komentáře Char"/>
    <w:basedOn w:val="TextkomenteChar"/>
    <w:link w:val="Pedmtkomente"/>
    <w:uiPriority w:val="99"/>
    <w:semiHidden/>
    <w:rsid w:val="00D029FD"/>
    <w:rPr>
      <w:b/>
      <w:bCs/>
      <w:sz w:val="20"/>
      <w:szCs w:val="20"/>
    </w:rPr>
  </w:style>
  <w:style w:type="paragraph" w:styleId="Textbubliny">
    <w:name w:val="Balloon Text"/>
    <w:basedOn w:val="Normln"/>
    <w:link w:val="TextbublinyChar"/>
    <w:uiPriority w:val="99"/>
    <w:semiHidden/>
    <w:unhideWhenUsed/>
    <w:rsid w:val="00D029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29FD"/>
    <w:rPr>
      <w:rFonts w:ascii="Tahoma" w:hAnsi="Tahoma" w:cs="Tahoma"/>
      <w:sz w:val="16"/>
      <w:szCs w:val="16"/>
    </w:rPr>
  </w:style>
  <w:style w:type="paragraph" w:styleId="Odstavecseseznamem">
    <w:name w:val="List Paragraph"/>
    <w:basedOn w:val="Normln"/>
    <w:uiPriority w:val="34"/>
    <w:qFormat/>
    <w:rsid w:val="002B1046"/>
    <w:pPr>
      <w:ind w:left="720"/>
      <w:contextualSpacing/>
    </w:pPr>
  </w:style>
  <w:style w:type="paragraph" w:styleId="Zhlav">
    <w:name w:val="header"/>
    <w:basedOn w:val="Normln"/>
    <w:link w:val="ZhlavChar"/>
    <w:uiPriority w:val="99"/>
    <w:unhideWhenUsed/>
    <w:rsid w:val="00662B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2B2B"/>
  </w:style>
  <w:style w:type="paragraph" w:styleId="Zpat">
    <w:name w:val="footer"/>
    <w:basedOn w:val="Normln"/>
    <w:link w:val="ZpatChar"/>
    <w:uiPriority w:val="99"/>
    <w:semiHidden/>
    <w:unhideWhenUsed/>
    <w:rsid w:val="00662B2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62B2B"/>
  </w:style>
  <w:style w:type="paragraph" w:styleId="Normlnweb">
    <w:name w:val="Normal (Web)"/>
    <w:basedOn w:val="Normln"/>
    <w:uiPriority w:val="99"/>
    <w:unhideWhenUsed/>
    <w:rsid w:val="00B3120A"/>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B3120A"/>
    <w:rPr>
      <w:color w:val="0000FF"/>
      <w:u w:val="single"/>
    </w:rPr>
  </w:style>
  <w:style w:type="character" w:customStyle="1" w:styleId="apple-converted-space">
    <w:name w:val="apple-converted-space"/>
    <w:basedOn w:val="Standardnpsmoodstavce"/>
    <w:rsid w:val="0045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000">
      <w:bodyDiv w:val="1"/>
      <w:marLeft w:val="0"/>
      <w:marRight w:val="0"/>
      <w:marTop w:val="0"/>
      <w:marBottom w:val="0"/>
      <w:divBdr>
        <w:top w:val="none" w:sz="0" w:space="0" w:color="auto"/>
        <w:left w:val="none" w:sz="0" w:space="0" w:color="auto"/>
        <w:bottom w:val="none" w:sz="0" w:space="0" w:color="auto"/>
        <w:right w:val="none" w:sz="0" w:space="0" w:color="auto"/>
      </w:divBdr>
    </w:div>
    <w:div w:id="789711957">
      <w:bodyDiv w:val="1"/>
      <w:marLeft w:val="0"/>
      <w:marRight w:val="0"/>
      <w:marTop w:val="0"/>
      <w:marBottom w:val="0"/>
      <w:divBdr>
        <w:top w:val="none" w:sz="0" w:space="0" w:color="auto"/>
        <w:left w:val="none" w:sz="0" w:space="0" w:color="auto"/>
        <w:bottom w:val="none" w:sz="0" w:space="0" w:color="auto"/>
        <w:right w:val="none" w:sz="0" w:space="0" w:color="auto"/>
      </w:divBdr>
    </w:div>
    <w:div w:id="1346708675">
      <w:bodyDiv w:val="1"/>
      <w:marLeft w:val="0"/>
      <w:marRight w:val="0"/>
      <w:marTop w:val="0"/>
      <w:marBottom w:val="0"/>
      <w:divBdr>
        <w:top w:val="none" w:sz="0" w:space="0" w:color="auto"/>
        <w:left w:val="none" w:sz="0" w:space="0" w:color="auto"/>
        <w:bottom w:val="none" w:sz="0" w:space="0" w:color="auto"/>
        <w:right w:val="none" w:sz="0" w:space="0" w:color="auto"/>
      </w:divBdr>
    </w:div>
    <w:div w:id="18450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s.wikipedia.org/wiki/Aristoteles_Onassi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78CF-9AB8-49D3-B5C9-2EF44117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1175</Words>
  <Characters>6937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dc:creator>
  <cp:lastModifiedBy>hanakova</cp:lastModifiedBy>
  <cp:revision>30</cp:revision>
  <dcterms:created xsi:type="dcterms:W3CDTF">2014-01-02T11:44:00Z</dcterms:created>
  <dcterms:modified xsi:type="dcterms:W3CDTF">2014-05-19T11:47:00Z</dcterms:modified>
</cp:coreProperties>
</file>