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p w:rsidR="002C3067" w:rsidRDefault="002C3067">
      <w:pPr>
        <w:rPr>
          <w:rFonts w:ascii="Garamond" w:hAnsi="Garamond" w:cs="Times New Roman"/>
          <w:b/>
        </w:rPr>
      </w:pPr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B12F60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Jiří Šotola - </w:t>
            </w:r>
            <w:r w:rsidR="007D3C12">
              <w:rPr>
                <w:sz w:val="28"/>
                <w:szCs w:val="28"/>
              </w:rPr>
              <w:t>Tovaryšstvo Ježíšovo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992FA0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 xml:space="preserve">racovní list určený k procvičení literárně-teoretických pojmů a </w:t>
            </w:r>
            <w:r w:rsidR="00746796">
              <w:rPr>
                <w:sz w:val="28"/>
                <w:szCs w:val="28"/>
              </w:rPr>
              <w:t>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7D3C12" w:rsidP="0084353B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Šotola</w:t>
            </w:r>
            <w:r w:rsidR="008435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Tovaryšstvo Ježíšovo,</w:t>
            </w:r>
            <w:r w:rsidR="0084353B">
              <w:rPr>
                <w:sz w:val="28"/>
                <w:szCs w:val="28"/>
              </w:rPr>
              <w:t xml:space="preserve"> </w:t>
            </w:r>
            <w:r w:rsidR="00C75FB3" w:rsidRPr="00B74466">
              <w:rPr>
                <w:sz w:val="28"/>
                <w:szCs w:val="28"/>
              </w:rPr>
              <w:t>literární teorie, figury, tropy, jazyková rovina, kompo</w:t>
            </w:r>
            <w:r w:rsidR="00B12F60">
              <w:rPr>
                <w:sz w:val="28"/>
                <w:szCs w:val="28"/>
              </w:rPr>
              <w:t>ziční rovina, tematická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4353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992FA0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února </w:t>
            </w:r>
            <w:r w:rsidR="0084353B">
              <w:rPr>
                <w:sz w:val="28"/>
                <w:szCs w:val="28"/>
              </w:rPr>
              <w:t>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33840" w:rsidRPr="00233840" w:rsidRDefault="00233840">
      <w:pPr>
        <w:rPr>
          <w:b/>
          <w:color w:val="000000" w:themeColor="text1"/>
        </w:rPr>
      </w:pPr>
      <w:r w:rsidRPr="00233840">
        <w:rPr>
          <w:b/>
          <w:color w:val="000000" w:themeColor="text1"/>
        </w:rPr>
        <w:lastRenderedPageBreak/>
        <w:t>UKÁZKA:</w:t>
      </w:r>
    </w:p>
    <w:p w:rsidR="007D3C12" w:rsidRDefault="007D3C12">
      <w:pPr>
        <w:rPr>
          <w:rFonts w:cs="Times New Roman"/>
        </w:rPr>
      </w:pPr>
      <w:r w:rsidRPr="007D3C12">
        <w:rPr>
          <w:color w:val="000000" w:themeColor="text1"/>
        </w:rPr>
        <w:t>Slavatů chodilo mnoho. Některé ani neznala. Většinou mlčeli a káravě koukali. Už se jich začínala bát. Jen hrabě Vilém je dovedl zkrotit. Hrabě Vilém byl největší, nejsilnější Slavata. Všichni ostatní ho pomlouvali. Spílali mu do papeženců. Do zlodějů. A on je odháněl jako pes můry.</w:t>
      </w:r>
      <w:r w:rsidRPr="007D3C12">
        <w:rPr>
          <w:color w:val="000000" w:themeColor="text1"/>
        </w:rPr>
        <w:br/>
        <w:t xml:space="preserve">— Jen se jich neboj, </w:t>
      </w:r>
      <w:proofErr w:type="spellStart"/>
      <w:r w:rsidRPr="007D3C12">
        <w:rPr>
          <w:color w:val="000000" w:themeColor="text1"/>
        </w:rPr>
        <w:t>Maximiliánko</w:t>
      </w:r>
      <w:proofErr w:type="spellEnd"/>
      <w:r w:rsidRPr="007D3C12">
        <w:rPr>
          <w:color w:val="000000" w:themeColor="text1"/>
        </w:rPr>
        <w:t>. Oni nejmíň ti mohou něco vytýkat, luteráni. Jak se máš?</w:t>
      </w:r>
      <w:r w:rsidRPr="007D3C12">
        <w:rPr>
          <w:color w:val="000000" w:themeColor="text1"/>
        </w:rPr>
        <w:br/>
        <w:t xml:space="preserve">— Tiše se mám, pane </w:t>
      </w:r>
      <w:proofErr w:type="spellStart"/>
      <w:r w:rsidRPr="007D3C12">
        <w:rPr>
          <w:color w:val="000000" w:themeColor="text1"/>
        </w:rPr>
        <w:t>ujce</w:t>
      </w:r>
      <w:proofErr w:type="spellEnd"/>
      <w:r w:rsidRPr="007D3C12">
        <w:rPr>
          <w:color w:val="000000" w:themeColor="text1"/>
        </w:rPr>
        <w:t>.</w:t>
      </w:r>
      <w:r w:rsidRPr="007D3C12">
        <w:rPr>
          <w:color w:val="000000" w:themeColor="text1"/>
        </w:rPr>
        <w:br/>
        <w:t>— Nemyslel jsem, že budeš tak hloupá.</w:t>
      </w:r>
      <w:r w:rsidRPr="007D3C12">
        <w:rPr>
          <w:color w:val="000000" w:themeColor="text1"/>
        </w:rPr>
        <w:br/>
        <w:t>— Byla jsem sama.</w:t>
      </w:r>
      <w:r w:rsidRPr="007D3C12">
        <w:rPr>
          <w:color w:val="000000" w:themeColor="text1"/>
        </w:rPr>
        <w:br/>
        <w:t>— Aspoň trošku ses měla bránit.</w:t>
      </w:r>
      <w:r w:rsidRPr="007D3C12">
        <w:rPr>
          <w:color w:val="000000" w:themeColor="text1"/>
        </w:rPr>
        <w:br/>
        <w:t>— A proč?</w:t>
      </w:r>
      <w:r w:rsidRPr="007D3C12">
        <w:rPr>
          <w:color w:val="000000" w:themeColor="text1"/>
        </w:rPr>
        <w:br/>
        <w:t xml:space="preserve">— Oni spolknou celé Čechy, </w:t>
      </w:r>
      <w:proofErr w:type="spellStart"/>
      <w:r w:rsidRPr="007D3C12">
        <w:rPr>
          <w:color w:val="000000" w:themeColor="text1"/>
        </w:rPr>
        <w:t>Maximiliánko</w:t>
      </w:r>
      <w:proofErr w:type="spellEnd"/>
      <w:r w:rsidRPr="007D3C12">
        <w:rPr>
          <w:color w:val="000000" w:themeColor="text1"/>
        </w:rPr>
        <w:t>.</w:t>
      </w:r>
      <w:r w:rsidRPr="007D3C12">
        <w:rPr>
          <w:color w:val="000000" w:themeColor="text1"/>
        </w:rPr>
        <w:br/>
        <w:t>— Kdo?</w:t>
      </w:r>
      <w:r w:rsidRPr="007D3C12">
        <w:rPr>
          <w:color w:val="000000" w:themeColor="text1"/>
        </w:rPr>
        <w:br/>
        <w:t xml:space="preserve">— Zbožní </w:t>
      </w:r>
      <w:proofErr w:type="spellStart"/>
      <w:r w:rsidRPr="007D3C12">
        <w:rPr>
          <w:color w:val="000000" w:themeColor="text1"/>
        </w:rPr>
        <w:t>patres</w:t>
      </w:r>
      <w:proofErr w:type="spellEnd"/>
      <w:r w:rsidRPr="007D3C12">
        <w:rPr>
          <w:color w:val="000000" w:themeColor="text1"/>
        </w:rPr>
        <w:t>. A Čech je škoda.</w:t>
      </w:r>
      <w:r w:rsidRPr="007D3C12">
        <w:rPr>
          <w:color w:val="000000" w:themeColor="text1"/>
        </w:rPr>
        <w:br/>
        <w:t>— Tomu já nerozumím. Vy jste se bránil?</w:t>
      </w:r>
      <w:r w:rsidRPr="007D3C12">
        <w:rPr>
          <w:color w:val="000000" w:themeColor="text1"/>
        </w:rPr>
        <w:br/>
        <w:t>— Já? Já jsem jim pomáhal. Sami jsme si je zvali</w:t>
      </w:r>
      <w:r w:rsidR="00254A64">
        <w:rPr>
          <w:color w:val="000000" w:themeColor="text1"/>
        </w:rPr>
        <w:t xml:space="preserve"> do Čech, aby přinesli pravdu; </w:t>
      </w:r>
      <w:r w:rsidRPr="007D3C12">
        <w:rPr>
          <w:color w:val="000000" w:themeColor="text1"/>
        </w:rPr>
        <w:t>na pravdu my jsme neměli čas. Ale oni nám sloužili. A teď vy sloužíte jim.</w:t>
      </w:r>
      <w:r w:rsidRPr="007D3C12">
        <w:rPr>
          <w:color w:val="000000" w:themeColor="text1"/>
        </w:rPr>
        <w:br/>
        <w:t>— Jsou silnější než my. Mají pravdu. Lidskou ne; ale boží pravdu mají. Ďábla najdou všude, i v kamení.</w:t>
      </w:r>
      <w:r w:rsidRPr="007D3C12">
        <w:rPr>
          <w:color w:val="000000" w:themeColor="text1"/>
        </w:rPr>
        <w:br/>
        <w:t xml:space="preserve">— Nesměj se jim. Oni mají všechnu pravdu, </w:t>
      </w:r>
      <w:proofErr w:type="spellStart"/>
      <w:r w:rsidRPr="007D3C12">
        <w:rPr>
          <w:color w:val="000000" w:themeColor="text1"/>
        </w:rPr>
        <w:t>Maximiliánko</w:t>
      </w:r>
      <w:proofErr w:type="spellEnd"/>
      <w:r w:rsidRPr="007D3C12">
        <w:rPr>
          <w:color w:val="000000" w:themeColor="text1"/>
        </w:rPr>
        <w:t>. Protože lidská pravda žádná není. Ale nač chtějí mít i celé království? Kdo má pravdu, nemůže přece mít království. Měla ses bránit.</w:t>
      </w:r>
      <w:r w:rsidRPr="007D3C12">
        <w:rPr>
          <w:color w:val="000000" w:themeColor="text1"/>
        </w:rPr>
        <w:br/>
        <w:t>— Ale proč?</w:t>
      </w:r>
      <w:r w:rsidRPr="007D3C12">
        <w:rPr>
          <w:color w:val="000000" w:themeColor="text1"/>
        </w:rPr>
        <w:br/>
        <w:t>— Abys zachránila panství.</w:t>
      </w:r>
      <w:r w:rsidRPr="007D3C12">
        <w:rPr>
          <w:color w:val="000000" w:themeColor="text1"/>
        </w:rPr>
        <w:br/>
        <w:t>— Ale pro koho?</w:t>
      </w:r>
      <w:r w:rsidRPr="007D3C12">
        <w:rPr>
          <w:color w:val="000000" w:themeColor="text1"/>
        </w:rPr>
        <w:br/>
        <w:t>    Nejvyšší kancléř Království českého se poškrábal na svrasklém krku a odplivl si.</w:t>
      </w:r>
      <w:r w:rsidRPr="007D3C12">
        <w:rPr>
          <w:color w:val="000000" w:themeColor="text1"/>
        </w:rPr>
        <w:br/>
        <w:t xml:space="preserve">  — Vidíš, zapomněl jsem, vždyť my už nejsme. Víš, kde je poslední Slavata? V klášteře. Říkají mu páter Felix. Šťastný páter. Správně mu říkají. Mělas to zapálit, </w:t>
      </w:r>
      <w:proofErr w:type="spellStart"/>
      <w:r w:rsidRPr="007D3C12">
        <w:rPr>
          <w:color w:val="000000" w:themeColor="text1"/>
        </w:rPr>
        <w:t>Slavatovno</w:t>
      </w:r>
      <w:proofErr w:type="spellEnd"/>
      <w:r w:rsidRPr="007D3C12">
        <w:rPr>
          <w:color w:val="000000" w:themeColor="text1"/>
        </w:rPr>
        <w:t xml:space="preserve">. Teď už je pozdě. Modli se. Proč my jsme je sem zvali? Bylo nám zapotřebí té jejich pravdy? A třeba to ani pravda není, když už začínají mít i moc. Kdo má pravdu, nemůže mít i moc. Třeba nemají </w:t>
      </w:r>
      <w:proofErr w:type="gramStart"/>
      <w:r w:rsidRPr="007D3C12">
        <w:rPr>
          <w:color w:val="000000" w:themeColor="text1"/>
        </w:rPr>
        <w:t>pravdu...</w:t>
      </w:r>
      <w:proofErr w:type="gramEnd"/>
      <w:r w:rsidRPr="007D3C12">
        <w:rPr>
          <w:color w:val="000000" w:themeColor="text1"/>
        </w:rPr>
        <w:t xml:space="preserve"> To by pak byli strašně silní. Pak už by mohli cokoliv. Pak by z nich šel strach. Nač my jsme je sem vlastně zvali? Modli se, </w:t>
      </w:r>
      <w:proofErr w:type="spellStart"/>
      <w:r w:rsidRPr="007D3C12">
        <w:rPr>
          <w:color w:val="000000" w:themeColor="text1"/>
        </w:rPr>
        <w:t>Maximiliánko</w:t>
      </w:r>
      <w:proofErr w:type="spellEnd"/>
      <w:r w:rsidRPr="007D3C12">
        <w:rPr>
          <w:color w:val="000000" w:themeColor="text1"/>
        </w:rPr>
        <w:t>. Nic lepšího není.</w:t>
      </w:r>
      <w:r w:rsidRPr="007D3C12">
        <w:rPr>
          <w:color w:val="000000" w:themeColor="text1"/>
        </w:rPr>
        <w:br/>
      </w:r>
      <w:r>
        <w:rPr>
          <w:rFonts w:ascii="Georgia" w:hAnsi="Georgia"/>
          <w:color w:val="000000"/>
        </w:rPr>
        <w:br/>
      </w:r>
      <w:r w:rsidRPr="00233840">
        <w:rPr>
          <w:rFonts w:cs="Times New Roman"/>
          <w:i/>
        </w:rPr>
        <w:t>(Šotola</w:t>
      </w:r>
      <w:r w:rsidR="00233840">
        <w:rPr>
          <w:rFonts w:cs="Times New Roman"/>
          <w:i/>
        </w:rPr>
        <w:t>,</w:t>
      </w:r>
      <w:r w:rsidRPr="00233840">
        <w:rPr>
          <w:rFonts w:cs="Times New Roman"/>
          <w:i/>
        </w:rPr>
        <w:t xml:space="preserve"> Jiří</w:t>
      </w:r>
      <w:r w:rsidR="00B168DF">
        <w:rPr>
          <w:rFonts w:cs="Times New Roman"/>
          <w:i/>
        </w:rPr>
        <w:t xml:space="preserve">. </w:t>
      </w:r>
      <w:proofErr w:type="spellStart"/>
      <w:r w:rsidR="00233840">
        <w:rPr>
          <w:rFonts w:cs="Times New Roman"/>
          <w:i/>
        </w:rPr>
        <w:t>Tovaryšsto</w:t>
      </w:r>
      <w:proofErr w:type="spellEnd"/>
      <w:r w:rsidR="00233840">
        <w:rPr>
          <w:rFonts w:cs="Times New Roman"/>
          <w:i/>
        </w:rPr>
        <w:t xml:space="preserve"> Ježíšovo. </w:t>
      </w:r>
      <w:r w:rsidR="00B168DF">
        <w:rPr>
          <w:rFonts w:cs="Times New Roman"/>
          <w:i/>
        </w:rPr>
        <w:t xml:space="preserve">1. vydání. </w:t>
      </w:r>
      <w:r w:rsidRPr="00233840">
        <w:rPr>
          <w:rFonts w:cs="Times New Roman"/>
          <w:i/>
        </w:rPr>
        <w:t xml:space="preserve">Praha, </w:t>
      </w:r>
      <w:r w:rsidR="00254A64" w:rsidRPr="00233840">
        <w:rPr>
          <w:rFonts w:cs="Times New Roman"/>
          <w:i/>
        </w:rPr>
        <w:t>Československý spisovatel</w:t>
      </w:r>
      <w:r w:rsidR="00233840">
        <w:rPr>
          <w:rFonts w:cs="Times New Roman"/>
          <w:i/>
        </w:rPr>
        <w:t>. 1969.</w:t>
      </w:r>
      <w:r w:rsidR="006D7219" w:rsidRPr="00233840">
        <w:rPr>
          <w:rFonts w:cs="Times New Roman"/>
          <w:i/>
        </w:rPr>
        <w:t xml:space="preserve"> str.</w:t>
      </w:r>
      <w:r w:rsidRPr="00233840">
        <w:rPr>
          <w:rFonts w:cs="Times New Roman"/>
          <w:i/>
        </w:rPr>
        <w:t xml:space="preserve"> </w:t>
      </w:r>
      <w:r w:rsidR="006D7219" w:rsidRPr="00233840">
        <w:rPr>
          <w:rFonts w:cs="Times New Roman"/>
          <w:i/>
        </w:rPr>
        <w:t>350</w:t>
      </w:r>
      <w:r w:rsidR="00B168DF">
        <w:rPr>
          <w:rFonts w:cs="Times New Roman"/>
          <w:i/>
        </w:rPr>
        <w:t>)</w:t>
      </w:r>
    </w:p>
    <w:p w:rsidR="00233840" w:rsidRPr="00233840" w:rsidRDefault="00233840">
      <w:pPr>
        <w:rPr>
          <w:rFonts w:cs="Times New Roman"/>
          <w:b/>
        </w:rPr>
      </w:pPr>
      <w:r w:rsidRPr="00233840">
        <w:rPr>
          <w:rFonts w:cs="Times New Roman"/>
          <w:b/>
        </w:rPr>
        <w:t>OTÁZKY:</w:t>
      </w:r>
    </w:p>
    <w:p w:rsidR="007D3C12" w:rsidRPr="003C7595" w:rsidRDefault="007D3C12" w:rsidP="007D3C12">
      <w:pPr>
        <w:pStyle w:val="Odstavecseseznamem"/>
        <w:numPr>
          <w:ilvl w:val="0"/>
          <w:numId w:val="14"/>
        </w:numPr>
        <w:rPr>
          <w:color w:val="C00000"/>
        </w:rPr>
      </w:pPr>
      <w:r w:rsidRPr="003C7595">
        <w:rPr>
          <w:color w:val="C00000"/>
        </w:rPr>
        <w:t>Podle funkce díla urči jeho typ:</w:t>
      </w:r>
    </w:p>
    <w:p w:rsidR="007D3C12" w:rsidRPr="00091944" w:rsidRDefault="007D3C12" w:rsidP="007D3C1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7D3C12" w:rsidRPr="00091944" w:rsidRDefault="007D3C12" w:rsidP="007D3C12">
      <w:pPr>
        <w:pStyle w:val="Odstavecseseznamem"/>
        <w:numPr>
          <w:ilvl w:val="0"/>
          <w:numId w:val="14"/>
        </w:numPr>
      </w:pPr>
      <w:r w:rsidRPr="003C7595">
        <w:rPr>
          <w:color w:val="C00000"/>
        </w:rPr>
        <w:t xml:space="preserve">Definuj literární druh: </w:t>
      </w:r>
    </w:p>
    <w:p w:rsidR="007D3C12" w:rsidRDefault="007D3C12" w:rsidP="007D3C1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7D3C12" w:rsidRDefault="007D3C12" w:rsidP="007D3C12">
      <w:pPr>
        <w:pStyle w:val="Odstavecseseznamem"/>
        <w:numPr>
          <w:ilvl w:val="0"/>
          <w:numId w:val="14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7D3C12" w:rsidRDefault="007D3C12" w:rsidP="007D3C1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7D3C12" w:rsidRDefault="007D3C12" w:rsidP="007D3C12">
      <w:pPr>
        <w:pStyle w:val="Odstavecseseznamem"/>
        <w:numPr>
          <w:ilvl w:val="0"/>
          <w:numId w:val="14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254A64" w:rsidRPr="00883D85" w:rsidRDefault="00254A64" w:rsidP="00254A64">
      <w:pPr>
        <w:pStyle w:val="Odstavecseseznamem"/>
        <w:ind w:left="1004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………………………………………………………………………………………………………………………………………….</w:t>
      </w:r>
    </w:p>
    <w:p w:rsidR="007D3C12" w:rsidRDefault="007D3C12" w:rsidP="007D3C12">
      <w:pPr>
        <w:rPr>
          <w:color w:val="C00000"/>
        </w:rPr>
      </w:pPr>
      <w:r>
        <w:rPr>
          <w:color w:val="C00000"/>
        </w:rPr>
        <w:t xml:space="preserve">       V.</w:t>
      </w:r>
      <w:r>
        <w:rPr>
          <w:color w:val="C00000"/>
        </w:rPr>
        <w:tab/>
        <w:t xml:space="preserve">       TEMATICKÝ PLÁN:</w:t>
      </w:r>
    </w:p>
    <w:p w:rsidR="00254A64" w:rsidRDefault="007D3C12" w:rsidP="007D3C12">
      <w:pPr>
        <w:ind w:left="1110"/>
        <w:rPr>
          <w:color w:val="C00000"/>
        </w:rPr>
      </w:pPr>
      <w:r>
        <w:rPr>
          <w:color w:val="C00000"/>
        </w:rPr>
        <w:lastRenderedPageBreak/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c)</w:t>
      </w:r>
      <w:r w:rsidR="00254A64">
        <w:rPr>
          <w:color w:val="C00000"/>
        </w:rPr>
        <w:t xml:space="preserve"> </w:t>
      </w:r>
      <w:r>
        <w:rPr>
          <w:color w:val="C00000"/>
        </w:rPr>
        <w:t>Charakterizuj prostředí, v němž se děj odehrává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233840" w:rsidRDefault="00233840" w:rsidP="007D3C12">
      <w:pPr>
        <w:ind w:left="402" w:firstLine="708"/>
        <w:rPr>
          <w:color w:val="C00000"/>
        </w:rPr>
      </w:pPr>
    </w:p>
    <w:p w:rsidR="007D3C12" w:rsidRPr="00AF74EA" w:rsidRDefault="00233840" w:rsidP="00233840">
      <w:pPr>
        <w:rPr>
          <w:color w:val="C00000"/>
        </w:rPr>
      </w:pPr>
      <w:r>
        <w:rPr>
          <w:color w:val="C00000"/>
        </w:rPr>
        <w:t xml:space="preserve">         V</w:t>
      </w:r>
      <w:r w:rsidR="007D3C12" w:rsidRPr="00AF74EA">
        <w:rPr>
          <w:color w:val="C00000"/>
        </w:rPr>
        <w:t>I.</w:t>
      </w:r>
      <w:r w:rsidR="007D3C12">
        <w:rPr>
          <w:color w:val="C00000"/>
        </w:rPr>
        <w:t xml:space="preserve"> </w:t>
      </w:r>
      <w:r w:rsidR="007D3C12" w:rsidRPr="00AF74EA">
        <w:rPr>
          <w:color w:val="C00000"/>
        </w:rPr>
        <w:t>KOMPOZIČNÍ PLÁN:</w:t>
      </w:r>
    </w:p>
    <w:p w:rsidR="007D3C12" w:rsidRPr="00254A64" w:rsidRDefault="007D3C12" w:rsidP="00254A64">
      <w:pPr>
        <w:pStyle w:val="Odstavecseseznamem"/>
        <w:numPr>
          <w:ilvl w:val="0"/>
          <w:numId w:val="17"/>
        </w:numPr>
        <w:rPr>
          <w:color w:val="C00000"/>
        </w:rPr>
      </w:pPr>
      <w:r w:rsidRPr="00254A64">
        <w:rPr>
          <w:color w:val="C00000"/>
        </w:rPr>
        <w:t>Popiš strukturu díla (předmluva, kapitoly, doslov)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7D3C12" w:rsidRPr="00254A64" w:rsidRDefault="007D3C12" w:rsidP="00254A64">
      <w:pPr>
        <w:pStyle w:val="Odstavecseseznamem"/>
        <w:numPr>
          <w:ilvl w:val="0"/>
          <w:numId w:val="17"/>
        </w:numPr>
        <w:rPr>
          <w:color w:val="C00000"/>
        </w:rPr>
      </w:pPr>
      <w:r w:rsidRPr="00254A64">
        <w:rPr>
          <w:color w:val="C00000"/>
        </w:rPr>
        <w:t xml:space="preserve">Popiš formu vypravování, </w:t>
      </w:r>
      <w:proofErr w:type="gramStart"/>
      <w:r w:rsidRPr="00254A64">
        <w:rPr>
          <w:color w:val="C00000"/>
        </w:rPr>
        <w:t>uspořádání  děje</w:t>
      </w:r>
      <w:proofErr w:type="gramEnd"/>
      <w:r w:rsidRPr="00254A64">
        <w:rPr>
          <w:color w:val="C00000"/>
        </w:rPr>
        <w:t xml:space="preserve"> (chronologické …) a dějové napětí</w:t>
      </w:r>
    </w:p>
    <w:p w:rsidR="007D3C12" w:rsidRDefault="007D3C12" w:rsidP="007D3C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7D3C12" w:rsidRDefault="007D3C12" w:rsidP="007D3C12">
      <w:pPr>
        <w:ind w:left="1110"/>
        <w:rPr>
          <w:color w:val="C00000"/>
        </w:rPr>
      </w:pPr>
    </w:p>
    <w:p w:rsidR="007D3C12" w:rsidRDefault="00233840" w:rsidP="00233840">
      <w:pPr>
        <w:rPr>
          <w:color w:val="C00000"/>
        </w:rPr>
      </w:pPr>
      <w:r>
        <w:rPr>
          <w:color w:val="C00000"/>
        </w:rPr>
        <w:t xml:space="preserve">           </w:t>
      </w:r>
      <w:r w:rsidR="007D3C12">
        <w:rPr>
          <w:color w:val="C00000"/>
        </w:rPr>
        <w:t>VII. JAZYKOVÝ PLÁN:</w:t>
      </w:r>
    </w:p>
    <w:p w:rsidR="007D3C12" w:rsidRDefault="007D3C12" w:rsidP="007D3C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7D3C12" w:rsidRDefault="007D3C12" w:rsidP="007D3C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7D3C12" w:rsidRDefault="007D3C12" w:rsidP="007D3C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7D3C12" w:rsidRDefault="007D3C12" w:rsidP="007D3C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D3C12" w:rsidRDefault="007D3C12" w:rsidP="007D3C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7D3C12" w:rsidRDefault="007D3C12" w:rsidP="007D3C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D3C12" w:rsidRDefault="007D3C12" w:rsidP="007D3C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7D3C12" w:rsidRDefault="007D3C12" w:rsidP="007D3C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D3C12" w:rsidRDefault="007D3C12" w:rsidP="007D3C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7D3C12" w:rsidRDefault="007D3C12" w:rsidP="007D3C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B12F60" w:rsidRDefault="007D3C12" w:rsidP="00254A64">
      <w:pPr>
        <w:rPr>
          <w:b/>
        </w:rPr>
      </w:pPr>
      <w:r w:rsidRPr="00233840">
        <w:rPr>
          <w:b/>
        </w:rPr>
        <w:t xml:space="preserve"> </w:t>
      </w:r>
    </w:p>
    <w:p w:rsidR="00B12F60" w:rsidRDefault="00B12F60">
      <w:pPr>
        <w:rPr>
          <w:b/>
        </w:rPr>
      </w:pPr>
      <w:r>
        <w:rPr>
          <w:b/>
        </w:rPr>
        <w:br w:type="page"/>
      </w:r>
    </w:p>
    <w:p w:rsidR="007D3C12" w:rsidRPr="00B168DF" w:rsidRDefault="007D3C12" w:rsidP="007D3C12">
      <w:pPr>
        <w:rPr>
          <w:b/>
          <w:color w:val="C00000"/>
        </w:rPr>
      </w:pPr>
      <w:r w:rsidRPr="00233840">
        <w:rPr>
          <w:b/>
        </w:rPr>
        <w:lastRenderedPageBreak/>
        <w:t>ŘEŠENÍ:</w:t>
      </w:r>
      <w:r w:rsidRPr="00233840">
        <w:rPr>
          <w:b/>
          <w:color w:val="C00000"/>
        </w:rPr>
        <w:t xml:space="preserve"> </w:t>
      </w:r>
    </w:p>
    <w:p w:rsidR="007D3C12" w:rsidRDefault="007D3C12" w:rsidP="007D3C12">
      <w:pPr>
        <w:pStyle w:val="Odstavecseseznamem"/>
        <w:numPr>
          <w:ilvl w:val="0"/>
          <w:numId w:val="12"/>
        </w:numPr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7D3C12" w:rsidRPr="009165A4" w:rsidRDefault="007D3C12" w:rsidP="007D3C12">
      <w:pPr>
        <w:pStyle w:val="Odstavecseseznamem"/>
        <w:ind w:left="1080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7D3C12" w:rsidRPr="003C6DAA" w:rsidRDefault="007D3C12" w:rsidP="007D3C12">
      <w:pPr>
        <w:pStyle w:val="Odstavecseseznamem"/>
        <w:numPr>
          <w:ilvl w:val="0"/>
          <w:numId w:val="12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7D3C12" w:rsidRPr="00080BD4" w:rsidRDefault="007D3C12" w:rsidP="007D3C12">
      <w:pPr>
        <w:shd w:val="clear" w:color="auto" w:fill="FAFAFA"/>
        <w:spacing w:before="100" w:beforeAutospacing="1" w:after="100" w:afterAutospacing="1" w:line="360" w:lineRule="atLeast"/>
        <w:ind w:left="1080" w:right="30"/>
        <w:rPr>
          <w:i/>
          <w:color w:val="00B050"/>
        </w:rPr>
      </w:pPr>
      <w:r>
        <w:rPr>
          <w:rFonts w:eastAsia="Times New Roman" w:cs="Times New Roman"/>
          <w:i/>
          <w:color w:val="00B050"/>
        </w:rPr>
        <w:t>E</w:t>
      </w:r>
      <w:r w:rsidRPr="00080BD4">
        <w:rPr>
          <w:rFonts w:eastAsia="Times New Roman" w:cs="Times New Roman"/>
          <w:i/>
          <w:color w:val="00B050"/>
        </w:rPr>
        <w:t>pické dílo, výňatek zachycuje souvislý děj, text je členěn na věty, výrazovou formou je tedy próza.</w:t>
      </w:r>
    </w:p>
    <w:p w:rsidR="007D3C12" w:rsidRDefault="007D3C12" w:rsidP="007D3C12">
      <w:pPr>
        <w:pStyle w:val="Odstavecseseznamem"/>
        <w:numPr>
          <w:ilvl w:val="0"/>
          <w:numId w:val="12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7D3C12" w:rsidRPr="00347034" w:rsidRDefault="007D3C12" w:rsidP="007D3C12">
      <w:pPr>
        <w:pStyle w:val="Odstavecseseznamem"/>
        <w:ind w:left="1080"/>
        <w:rPr>
          <w:i/>
          <w:color w:val="00B050"/>
        </w:rPr>
      </w:pPr>
      <w:r>
        <w:rPr>
          <w:i/>
          <w:color w:val="00B050"/>
        </w:rPr>
        <w:t>historický román</w:t>
      </w:r>
    </w:p>
    <w:p w:rsidR="007D3C12" w:rsidRDefault="007D3C12" w:rsidP="007D3C12">
      <w:pPr>
        <w:pStyle w:val="Odstavecseseznamem"/>
        <w:numPr>
          <w:ilvl w:val="0"/>
          <w:numId w:val="12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EE436B" w:rsidRPr="00EE436B" w:rsidRDefault="00EE436B" w:rsidP="007D3C12">
      <w:pPr>
        <w:ind w:left="1080"/>
        <w:rPr>
          <w:i/>
          <w:color w:val="00B050"/>
        </w:rPr>
      </w:pPr>
      <w:r w:rsidRPr="00EE436B">
        <w:rPr>
          <w:i/>
          <w:color w:val="00B050"/>
        </w:rPr>
        <w:t>Prozaik, básník, dramatik a publicista tvořící převážně v šedesátých letech, také v dalších obdobích.</w:t>
      </w:r>
    </w:p>
    <w:p w:rsidR="007D3C12" w:rsidRDefault="00EE436B" w:rsidP="007D3C12">
      <w:pPr>
        <w:ind w:left="1080"/>
        <w:rPr>
          <w:color w:val="00B050"/>
        </w:rPr>
      </w:pPr>
      <w:r w:rsidRPr="00EE436B">
        <w:rPr>
          <w:i/>
          <w:color w:val="00B050"/>
        </w:rPr>
        <w:t>D</w:t>
      </w:r>
      <w:r w:rsidR="007D3C12" w:rsidRPr="00EE436B">
        <w:rPr>
          <w:i/>
          <w:color w:val="00B050"/>
        </w:rPr>
        <w:t xml:space="preserve">okončil studium na dramatickém oddělení Státní konzervatoře v Praze (1947) a absolvoval studia činoherní režie u Jiřího </w:t>
      </w:r>
      <w:proofErr w:type="spellStart"/>
      <w:r w:rsidR="007D3C12" w:rsidRPr="00EE436B">
        <w:rPr>
          <w:i/>
          <w:color w:val="00B050"/>
        </w:rPr>
        <w:t>Frejky</w:t>
      </w:r>
      <w:proofErr w:type="spellEnd"/>
      <w:r w:rsidR="007D3C12" w:rsidRPr="00EE436B">
        <w:rPr>
          <w:i/>
          <w:color w:val="00B050"/>
        </w:rPr>
        <w:t xml:space="preserve"> na DAMU (1951). Souběžně byl zapsán jako posluchač Filozofické fakulty UK, kde po šest semestrů navštěvoval přednášky z estetiky a filozofie, studia však nedokončil. Již od 1949 pracoval jako režisér a dramaturg v mimopražských divadlech</w:t>
      </w:r>
      <w:r w:rsidR="00254A64">
        <w:rPr>
          <w:i/>
          <w:color w:val="00B050"/>
        </w:rPr>
        <w:t xml:space="preserve">, poté působil v různých časopisech jako redaktor. V letech </w:t>
      </w:r>
      <w:r w:rsidR="007D3C12" w:rsidRPr="00EE436B">
        <w:rPr>
          <w:i/>
          <w:color w:val="00B050"/>
        </w:rPr>
        <w:t>1964–67 byl prvním tajemníkem</w:t>
      </w:r>
      <w:r w:rsidR="007D3C12" w:rsidRPr="00EE436B">
        <w:rPr>
          <w:rStyle w:val="apple-converted-space"/>
          <w:i/>
          <w:iCs/>
          <w:color w:val="00B050"/>
        </w:rPr>
        <w:t> </w:t>
      </w:r>
      <w:r w:rsidR="007D3C12" w:rsidRPr="00EE436B">
        <w:rPr>
          <w:i/>
          <w:color w:val="00B050"/>
        </w:rPr>
        <w:t>Svazu československých spisovatelů. Poté se věnoval výhradně literární práci. Za svého působení v redakcích a SČSS navštívil řadu zemí, mj. Jugoslávii, Polsko, SSSR, Itálii, Finsko, Francii, SRN, Řecko, Alžírsko. Po 1970 nesměl publikovat – až do prohlášení v</w:t>
      </w:r>
      <w:r w:rsidR="007D3C12" w:rsidRPr="00EE436B">
        <w:rPr>
          <w:rStyle w:val="apple-converted-space"/>
          <w:i/>
          <w:iCs/>
          <w:color w:val="00B050"/>
        </w:rPr>
        <w:t> </w:t>
      </w:r>
      <w:hyperlink r:id="rId11" w:history="1">
        <w:r w:rsidR="007D3C12" w:rsidRPr="00EE436B">
          <w:rPr>
            <w:rStyle w:val="Hypertextovodkaz"/>
            <w:i/>
            <w:iCs/>
            <w:color w:val="00B050"/>
            <w:u w:val="none"/>
          </w:rPr>
          <w:t>Tvorbě</w:t>
        </w:r>
      </w:hyperlink>
      <w:r w:rsidR="007D3C12" w:rsidRPr="00EE436B">
        <w:rPr>
          <w:rStyle w:val="apple-converted-space"/>
          <w:i/>
          <w:color w:val="00B050"/>
        </w:rPr>
        <w:t> </w:t>
      </w:r>
      <w:r w:rsidR="007D3C12" w:rsidRPr="00EE436B">
        <w:rPr>
          <w:i/>
          <w:color w:val="00B050"/>
        </w:rPr>
        <w:t>(1975), ve kterém kriticky přehodnotil</w:t>
      </w:r>
      <w:r w:rsidR="007D3C12" w:rsidRPr="00EE436B">
        <w:rPr>
          <w:i/>
          <w:color w:val="00B050"/>
          <w:shd w:val="clear" w:color="auto" w:fill="D5E3A8"/>
        </w:rPr>
        <w:t xml:space="preserve"> </w:t>
      </w:r>
      <w:r w:rsidR="007D3C12" w:rsidRPr="00EE436B">
        <w:rPr>
          <w:i/>
          <w:color w:val="00B050"/>
        </w:rPr>
        <w:t>činnost</w:t>
      </w:r>
      <w:r w:rsidR="007D3C12" w:rsidRPr="00EE436B">
        <w:rPr>
          <w:rStyle w:val="apple-converted-space"/>
          <w:i/>
          <w:iCs/>
          <w:color w:val="00B050"/>
        </w:rPr>
        <w:t> </w:t>
      </w:r>
      <w:r w:rsidR="007D3C12" w:rsidRPr="00EE436B">
        <w:rPr>
          <w:i/>
          <w:color w:val="00B050"/>
        </w:rPr>
        <w:t>SČSS a </w:t>
      </w:r>
      <w:hyperlink r:id="rId12" w:history="1">
        <w:r w:rsidR="007D3C12" w:rsidRPr="00EE436B">
          <w:rPr>
            <w:rStyle w:val="i"/>
            <w:i/>
            <w:iCs/>
            <w:color w:val="00B050"/>
          </w:rPr>
          <w:t>Literárních novin</w:t>
        </w:r>
        <w:r w:rsidR="007D3C12" w:rsidRPr="00EE436B">
          <w:rPr>
            <w:rStyle w:val="apple-converted-space"/>
            <w:color w:val="00B050"/>
            <w:shd w:val="clear" w:color="auto" w:fill="D5E3A8"/>
          </w:rPr>
          <w:t> </w:t>
        </w:r>
      </w:hyperlink>
      <w:r>
        <w:rPr>
          <w:color w:val="00B050"/>
        </w:rPr>
        <w:t>během svého působení.</w:t>
      </w:r>
    </w:p>
    <w:p w:rsidR="007D3C12" w:rsidRDefault="007D3C12" w:rsidP="007D3C12">
      <w:pPr>
        <w:rPr>
          <w:color w:val="C00000"/>
        </w:rPr>
      </w:pPr>
      <w:bookmarkStart w:id="1" w:name="_GoBack"/>
      <w:bookmarkEnd w:id="1"/>
      <w:r>
        <w:rPr>
          <w:color w:val="C00000"/>
        </w:rPr>
        <w:t xml:space="preserve">    </w:t>
      </w:r>
      <w:r w:rsidR="00EE436B">
        <w:rPr>
          <w:color w:val="C00000"/>
        </w:rPr>
        <w:t xml:space="preserve">   </w:t>
      </w:r>
      <w:r>
        <w:rPr>
          <w:color w:val="C00000"/>
        </w:rPr>
        <w:t xml:space="preserve">  V.</w:t>
      </w:r>
      <w:r>
        <w:rPr>
          <w:color w:val="C00000"/>
        </w:rPr>
        <w:tab/>
        <w:t xml:space="preserve">       TEMATICKÝ PLÁN:</w:t>
      </w:r>
    </w:p>
    <w:p w:rsidR="00EE436B" w:rsidRDefault="00B168DF" w:rsidP="007D3C12">
      <w:pPr>
        <w:ind w:left="1110"/>
        <w:rPr>
          <w:color w:val="C00000"/>
        </w:rPr>
      </w:pPr>
      <w:r>
        <w:rPr>
          <w:color w:val="C00000"/>
        </w:rPr>
        <w:t>a)</w:t>
      </w:r>
      <w:r>
        <w:rPr>
          <w:color w:val="C00000"/>
        </w:rPr>
        <w:tab/>
      </w:r>
      <w:r w:rsidR="007D3C12">
        <w:rPr>
          <w:color w:val="C00000"/>
        </w:rPr>
        <w:t xml:space="preserve">Uveď námět díla </w:t>
      </w:r>
    </w:p>
    <w:p w:rsidR="00E73BBB" w:rsidRPr="00E73BBB" w:rsidRDefault="00E73BBB" w:rsidP="007D3C12">
      <w:pPr>
        <w:ind w:left="1110"/>
        <w:rPr>
          <w:i/>
          <w:color w:val="00B050"/>
        </w:rPr>
      </w:pPr>
      <w:r w:rsidRPr="00E73BBB">
        <w:rPr>
          <w:i/>
          <w:color w:val="00B050"/>
        </w:rPr>
        <w:t>metafora o rekatolizaci košumberského p</w:t>
      </w:r>
      <w:r w:rsidR="0024494C">
        <w:rPr>
          <w:i/>
          <w:color w:val="00B050"/>
        </w:rPr>
        <w:t>anství, střet člověka a ideologi</w:t>
      </w:r>
      <w:r w:rsidRPr="00E73BBB">
        <w:rPr>
          <w:i/>
          <w:color w:val="00B050"/>
        </w:rPr>
        <w:t>e</w:t>
      </w:r>
    </w:p>
    <w:p w:rsidR="007D3C12" w:rsidRPr="00B168DF" w:rsidRDefault="007D3C12" w:rsidP="00B168DF">
      <w:pPr>
        <w:pStyle w:val="Odstavecseseznamem"/>
        <w:numPr>
          <w:ilvl w:val="0"/>
          <w:numId w:val="18"/>
        </w:numPr>
        <w:rPr>
          <w:color w:val="C00000"/>
        </w:rPr>
      </w:pPr>
      <w:r w:rsidRPr="00B168DF">
        <w:rPr>
          <w:color w:val="C00000"/>
        </w:rPr>
        <w:t>Vyjádři téma díla</w:t>
      </w:r>
    </w:p>
    <w:p w:rsidR="00EB5FBF" w:rsidRPr="0050336B" w:rsidRDefault="0050336B" w:rsidP="007D3C12">
      <w:pPr>
        <w:ind w:left="1110"/>
        <w:rPr>
          <w:i/>
          <w:color w:val="00B050"/>
        </w:rPr>
      </w:pPr>
      <w:r>
        <w:rPr>
          <w:i/>
          <w:color w:val="00B050"/>
        </w:rPr>
        <w:t>m</w:t>
      </w:r>
      <w:r w:rsidR="00EB5FBF" w:rsidRPr="0050336B">
        <w:rPr>
          <w:i/>
          <w:color w:val="00B050"/>
        </w:rPr>
        <w:t>ocenský tlak instituce, který má tragické důsledky na lidský život</w:t>
      </w:r>
    </w:p>
    <w:p w:rsidR="007D3C12" w:rsidRPr="0050336B" w:rsidRDefault="007D3C12" w:rsidP="00254A64">
      <w:pPr>
        <w:pStyle w:val="Odstavecseseznamem"/>
        <w:numPr>
          <w:ilvl w:val="0"/>
          <w:numId w:val="17"/>
        </w:numPr>
        <w:rPr>
          <w:color w:val="C00000"/>
        </w:rPr>
      </w:pPr>
      <w:r w:rsidRPr="0050336B">
        <w:rPr>
          <w:color w:val="C00000"/>
        </w:rPr>
        <w:t>Charakterizuj</w:t>
      </w:r>
      <w:r w:rsidR="0050336B">
        <w:rPr>
          <w:color w:val="C00000"/>
        </w:rPr>
        <w:t xml:space="preserve"> </w:t>
      </w:r>
      <w:r w:rsidRPr="0050336B">
        <w:rPr>
          <w:color w:val="C00000"/>
        </w:rPr>
        <w:t>prostředí, v němž se děj odehrává</w:t>
      </w:r>
    </w:p>
    <w:p w:rsidR="00EB5FBF" w:rsidRPr="0050336B" w:rsidRDefault="00233840" w:rsidP="007D3C12">
      <w:pPr>
        <w:ind w:left="1110"/>
        <w:rPr>
          <w:i/>
          <w:color w:val="00B050"/>
        </w:rPr>
      </w:pPr>
      <w:r>
        <w:rPr>
          <w:i/>
          <w:color w:val="00B050"/>
        </w:rPr>
        <w:t>O</w:t>
      </w:r>
      <w:r w:rsidR="00EB5FBF" w:rsidRPr="0050336B">
        <w:rPr>
          <w:i/>
          <w:color w:val="00B050"/>
        </w:rPr>
        <w:t xml:space="preserve">dehrává se ve východních Čechách na košumberském panství v poslední třetině 17. </w:t>
      </w:r>
      <w:r>
        <w:rPr>
          <w:i/>
          <w:color w:val="00B050"/>
        </w:rPr>
        <w:t>s</w:t>
      </w:r>
      <w:r w:rsidR="00EB5FBF" w:rsidRPr="0050336B">
        <w:rPr>
          <w:i/>
          <w:color w:val="00B050"/>
        </w:rPr>
        <w:t>toletí</w:t>
      </w:r>
      <w:r>
        <w:rPr>
          <w:i/>
          <w:color w:val="00B050"/>
        </w:rPr>
        <w:t>.</w:t>
      </w:r>
    </w:p>
    <w:p w:rsidR="007D3C12" w:rsidRDefault="007D3C12" w:rsidP="00254A64">
      <w:pPr>
        <w:pStyle w:val="Odstavecseseznamem"/>
        <w:numPr>
          <w:ilvl w:val="0"/>
          <w:numId w:val="17"/>
        </w:numPr>
        <w:rPr>
          <w:color w:val="C00000"/>
        </w:rPr>
      </w:pPr>
      <w:r w:rsidRPr="0050336B">
        <w:rPr>
          <w:color w:val="C00000"/>
        </w:rPr>
        <w:t>Pomocí ukázky vyjmenuj postavy, rozliš hlavní a vedlejší, literární typ</w:t>
      </w:r>
    </w:p>
    <w:p w:rsidR="00EB5FBF" w:rsidRPr="00006F68" w:rsidRDefault="00EB5FBF" w:rsidP="00EB5FBF">
      <w:pPr>
        <w:ind w:left="1110"/>
        <w:rPr>
          <w:i/>
          <w:color w:val="00B050"/>
        </w:rPr>
      </w:pPr>
      <w:r w:rsidRPr="00006F68">
        <w:rPr>
          <w:b/>
          <w:i/>
          <w:color w:val="00B050"/>
        </w:rPr>
        <w:t>Vojtěch Had</w:t>
      </w:r>
      <w:r w:rsidRPr="0050336B">
        <w:rPr>
          <w:i/>
          <w:color w:val="00B050"/>
        </w:rPr>
        <w:t xml:space="preserve"> – </w:t>
      </w:r>
      <w:proofErr w:type="gramStart"/>
      <w:r w:rsidRPr="0050336B">
        <w:rPr>
          <w:i/>
          <w:color w:val="00B050"/>
        </w:rPr>
        <w:t>jezuita</w:t>
      </w:r>
      <w:r w:rsidR="005B3FB1" w:rsidRPr="0050336B">
        <w:rPr>
          <w:i/>
          <w:color w:val="00B050"/>
        </w:rPr>
        <w:t xml:space="preserve">, </w:t>
      </w:r>
      <w:r w:rsidR="00006F68" w:rsidRPr="00006F68">
        <w:rPr>
          <w:i/>
          <w:color w:val="00B050"/>
          <w:shd w:val="clear" w:color="auto" w:fill="FFFFFF"/>
        </w:rPr>
        <w:t>, nedostudovaný</w:t>
      </w:r>
      <w:proofErr w:type="gramEnd"/>
      <w:r w:rsidR="00006F68" w:rsidRPr="00006F68">
        <w:rPr>
          <w:i/>
          <w:color w:val="00B050"/>
          <w:shd w:val="clear" w:color="auto" w:fill="FFFFFF"/>
        </w:rPr>
        <w:t xml:space="preserve"> teolo</w:t>
      </w:r>
      <w:r w:rsidR="0024494C">
        <w:rPr>
          <w:i/>
          <w:color w:val="00B050"/>
          <w:shd w:val="clear" w:color="auto" w:fill="FFFFFF"/>
        </w:rPr>
        <w:t xml:space="preserve">g, neúspěšný misionář a kazatel, </w:t>
      </w:r>
      <w:r w:rsidR="00006F68" w:rsidRPr="00006F68">
        <w:rPr>
          <w:i/>
          <w:color w:val="00B050"/>
          <w:shd w:val="clear" w:color="auto" w:fill="FFFFFF"/>
        </w:rPr>
        <w:t xml:space="preserve">byl v roce 1667 svými představenými z TJ vyslán na </w:t>
      </w:r>
      <w:proofErr w:type="spellStart"/>
      <w:r w:rsidR="00006F68" w:rsidRPr="00006F68">
        <w:rPr>
          <w:i/>
          <w:color w:val="00B050"/>
          <w:shd w:val="clear" w:color="auto" w:fill="FFFFFF"/>
        </w:rPr>
        <w:t>slavatorské</w:t>
      </w:r>
      <w:proofErr w:type="spellEnd"/>
      <w:r w:rsidR="00006F68" w:rsidRPr="00006F68">
        <w:rPr>
          <w:i/>
          <w:color w:val="00B050"/>
          <w:shd w:val="clear" w:color="auto" w:fill="FFFFFF"/>
        </w:rPr>
        <w:t xml:space="preserve"> panství </w:t>
      </w:r>
      <w:proofErr w:type="spellStart"/>
      <w:r w:rsidR="00006F68" w:rsidRPr="00006F68">
        <w:rPr>
          <w:i/>
          <w:color w:val="00B050"/>
          <w:shd w:val="clear" w:color="auto" w:fill="FFFFFF"/>
        </w:rPr>
        <w:t>Košumberků</w:t>
      </w:r>
      <w:proofErr w:type="spellEnd"/>
      <w:r w:rsidR="00006F68" w:rsidRPr="00006F68">
        <w:rPr>
          <w:i/>
          <w:color w:val="00B050"/>
          <w:shd w:val="clear" w:color="auto" w:fill="FFFFFF"/>
        </w:rPr>
        <w:t xml:space="preserve"> jako</w:t>
      </w:r>
      <w:r w:rsidR="00006F68" w:rsidRPr="00006F68">
        <w:rPr>
          <w:i/>
          <w:color w:val="00B050"/>
        </w:rPr>
        <w:t xml:space="preserve"> </w:t>
      </w:r>
      <w:r w:rsidR="0024494C">
        <w:rPr>
          <w:i/>
          <w:color w:val="00B050"/>
        </w:rPr>
        <w:t>zpovědník hraběnky. J</w:t>
      </w:r>
      <w:r w:rsidR="00006F68">
        <w:rPr>
          <w:i/>
          <w:color w:val="00B050"/>
        </w:rPr>
        <w:t xml:space="preserve">ejich přátelský vztah je narušován požadavky </w:t>
      </w:r>
      <w:proofErr w:type="gramStart"/>
      <w:r w:rsidR="00006F68">
        <w:rPr>
          <w:i/>
          <w:color w:val="00B050"/>
        </w:rPr>
        <w:t>nadřízených</w:t>
      </w:r>
      <w:r w:rsidR="00006F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006F68" w:rsidRPr="00006F68">
        <w:rPr>
          <w:i/>
          <w:color w:val="00B050"/>
          <w:shd w:val="clear" w:color="auto" w:fill="FFFFFF"/>
        </w:rPr>
        <w:t>, přestože</w:t>
      </w:r>
      <w:proofErr w:type="gramEnd"/>
      <w:r w:rsidR="00006F68" w:rsidRPr="00006F68">
        <w:rPr>
          <w:i/>
          <w:color w:val="00B050"/>
          <w:shd w:val="clear" w:color="auto" w:fill="FFFFFF"/>
        </w:rPr>
        <w:t xml:space="preserve"> je </w:t>
      </w:r>
      <w:r w:rsidR="00006F68" w:rsidRPr="00006F68">
        <w:rPr>
          <w:rStyle w:val="apple-converted-space"/>
          <w:i/>
          <w:color w:val="00B050"/>
          <w:shd w:val="clear" w:color="auto" w:fill="FFFFFF"/>
        </w:rPr>
        <w:t> </w:t>
      </w:r>
      <w:r w:rsidR="00006F68" w:rsidRPr="00006F68">
        <w:rPr>
          <w:i/>
          <w:color w:val="00B050"/>
          <w:shd w:val="clear" w:color="auto" w:fill="FFFFFF"/>
        </w:rPr>
        <w:t>plachý inteligentní, vzdělaný a v podstatě i čestný člověk, zaslouží se o zkázu hraběnky</w:t>
      </w:r>
      <w:r w:rsidR="00006F68" w:rsidRPr="00006F68">
        <w:rPr>
          <w:rStyle w:val="apple-converted-space"/>
          <w:i/>
          <w:color w:val="00B050"/>
          <w:shd w:val="clear" w:color="auto" w:fill="FFFFFF"/>
        </w:rPr>
        <w:t> </w:t>
      </w:r>
      <w:r w:rsidR="0024494C">
        <w:rPr>
          <w:rStyle w:val="apple-converted-space"/>
          <w:i/>
          <w:color w:val="00B050"/>
          <w:shd w:val="clear" w:color="auto" w:fill="FFFFFF"/>
        </w:rPr>
        <w:t>.</w:t>
      </w:r>
    </w:p>
    <w:p w:rsidR="00EB5FBF" w:rsidRPr="0050336B" w:rsidRDefault="00EB5FBF" w:rsidP="00EB5FBF">
      <w:pPr>
        <w:ind w:left="1110"/>
        <w:rPr>
          <w:i/>
          <w:color w:val="00B050"/>
        </w:rPr>
      </w:pPr>
      <w:r w:rsidRPr="00006F68">
        <w:rPr>
          <w:b/>
          <w:i/>
          <w:color w:val="00B050"/>
        </w:rPr>
        <w:lastRenderedPageBreak/>
        <w:t xml:space="preserve">Marie Maxmiliána </w:t>
      </w:r>
      <w:proofErr w:type="spellStart"/>
      <w:r w:rsidRPr="00006F68">
        <w:rPr>
          <w:b/>
          <w:i/>
          <w:color w:val="00B050"/>
        </w:rPr>
        <w:t>Slavatovna</w:t>
      </w:r>
      <w:proofErr w:type="spellEnd"/>
      <w:r w:rsidRPr="0050336B">
        <w:rPr>
          <w:i/>
          <w:color w:val="00B050"/>
        </w:rPr>
        <w:t xml:space="preserve"> – hraběnka košumberského panství</w:t>
      </w:r>
      <w:r w:rsidR="0024494C">
        <w:rPr>
          <w:i/>
          <w:color w:val="00B050"/>
        </w:rPr>
        <w:t xml:space="preserve">, </w:t>
      </w:r>
    </w:p>
    <w:p w:rsidR="0024494C" w:rsidRDefault="0024494C" w:rsidP="00EB5FBF">
      <w:pPr>
        <w:ind w:left="1110"/>
        <w:rPr>
          <w:b/>
          <w:i/>
          <w:color w:val="00B050"/>
        </w:rPr>
      </w:pPr>
      <w:r>
        <w:rPr>
          <w:b/>
          <w:i/>
          <w:color w:val="00B050"/>
        </w:rPr>
        <w:t>Vedlejší postavy:</w:t>
      </w:r>
    </w:p>
    <w:p w:rsidR="00EB5FBF" w:rsidRPr="0050336B" w:rsidRDefault="00EB5FBF" w:rsidP="00EB5FBF">
      <w:pPr>
        <w:ind w:left="1110"/>
        <w:rPr>
          <w:i/>
          <w:color w:val="00B050"/>
        </w:rPr>
      </w:pPr>
      <w:r w:rsidRPr="0024494C">
        <w:rPr>
          <w:b/>
          <w:i/>
          <w:color w:val="00B050"/>
        </w:rPr>
        <w:t xml:space="preserve">Páter </w:t>
      </w:r>
      <w:proofErr w:type="spellStart"/>
      <w:r w:rsidRPr="0024494C">
        <w:rPr>
          <w:b/>
          <w:i/>
          <w:color w:val="00B050"/>
        </w:rPr>
        <w:t>Křižulka</w:t>
      </w:r>
      <w:proofErr w:type="spellEnd"/>
      <w:r w:rsidRPr="0050336B">
        <w:rPr>
          <w:i/>
          <w:color w:val="00B050"/>
        </w:rPr>
        <w:t xml:space="preserve"> – upřímný, prostý</w:t>
      </w:r>
      <w:r w:rsidR="005B3FB1" w:rsidRPr="0050336B">
        <w:rPr>
          <w:i/>
          <w:color w:val="00B050"/>
        </w:rPr>
        <w:t>, protiklad Šimona Hampla</w:t>
      </w:r>
    </w:p>
    <w:p w:rsidR="005B3FB1" w:rsidRPr="0050336B" w:rsidRDefault="005B3FB1" w:rsidP="00EB5FBF">
      <w:pPr>
        <w:ind w:left="1110"/>
        <w:rPr>
          <w:i/>
          <w:color w:val="00B050"/>
        </w:rPr>
      </w:pPr>
      <w:r w:rsidRPr="0024494C">
        <w:rPr>
          <w:b/>
          <w:i/>
          <w:color w:val="00B050"/>
        </w:rPr>
        <w:t>Šimon Hampl</w:t>
      </w:r>
      <w:r w:rsidRPr="0050336B">
        <w:rPr>
          <w:i/>
          <w:color w:val="00B050"/>
        </w:rPr>
        <w:t xml:space="preserve"> – bezohledný a fanatický</w:t>
      </w:r>
    </w:p>
    <w:p w:rsidR="005B3FB1" w:rsidRPr="0050336B" w:rsidRDefault="005B3FB1" w:rsidP="00EB5FBF">
      <w:pPr>
        <w:ind w:left="1110"/>
        <w:rPr>
          <w:i/>
          <w:color w:val="00B050"/>
        </w:rPr>
      </w:pPr>
      <w:r w:rsidRPr="0024494C">
        <w:rPr>
          <w:b/>
          <w:i/>
          <w:color w:val="00B050"/>
        </w:rPr>
        <w:t>Ondřej Zich</w:t>
      </w:r>
      <w:r w:rsidRPr="0050336B">
        <w:rPr>
          <w:i/>
          <w:color w:val="00B050"/>
        </w:rPr>
        <w:t xml:space="preserve"> – zanícený luterán, odpůrce </w:t>
      </w:r>
      <w:proofErr w:type="spellStart"/>
      <w:r w:rsidRPr="0050336B">
        <w:rPr>
          <w:i/>
          <w:color w:val="00B050"/>
        </w:rPr>
        <w:t>jeziutů</w:t>
      </w:r>
      <w:proofErr w:type="spellEnd"/>
    </w:p>
    <w:p w:rsidR="005B3FB1" w:rsidRPr="0050336B" w:rsidRDefault="005B3FB1" w:rsidP="00EB5FBF">
      <w:pPr>
        <w:ind w:left="1110"/>
        <w:rPr>
          <w:i/>
          <w:color w:val="00B050"/>
        </w:rPr>
      </w:pPr>
      <w:r w:rsidRPr="0024494C">
        <w:rPr>
          <w:b/>
          <w:i/>
          <w:color w:val="00B050"/>
        </w:rPr>
        <w:t>Ondřej Abrahám</w:t>
      </w:r>
      <w:r w:rsidRPr="0050336B">
        <w:rPr>
          <w:i/>
          <w:color w:val="00B050"/>
        </w:rPr>
        <w:t xml:space="preserve"> – sedlák</w:t>
      </w:r>
    </w:p>
    <w:p w:rsidR="005B3FB1" w:rsidRPr="0050336B" w:rsidRDefault="005B3FB1" w:rsidP="00EB5FBF">
      <w:pPr>
        <w:ind w:left="1110"/>
        <w:rPr>
          <w:i/>
          <w:color w:val="00B050"/>
        </w:rPr>
      </w:pPr>
      <w:r w:rsidRPr="0024494C">
        <w:rPr>
          <w:b/>
          <w:i/>
          <w:color w:val="00B050"/>
        </w:rPr>
        <w:t>Jan Křtitel Abrahám</w:t>
      </w:r>
      <w:r w:rsidRPr="0050336B">
        <w:rPr>
          <w:i/>
          <w:color w:val="00B050"/>
        </w:rPr>
        <w:t xml:space="preserve"> – syn Ondřeje Abraháma</w:t>
      </w:r>
    </w:p>
    <w:p w:rsidR="007D3C12" w:rsidRDefault="007D3C12" w:rsidP="00254A64">
      <w:pPr>
        <w:pStyle w:val="Odstavecseseznamem"/>
        <w:numPr>
          <w:ilvl w:val="0"/>
          <w:numId w:val="17"/>
        </w:numPr>
        <w:rPr>
          <w:color w:val="C00000"/>
        </w:rPr>
      </w:pPr>
      <w:r w:rsidRPr="0050336B">
        <w:rPr>
          <w:color w:val="C00000"/>
        </w:rPr>
        <w:t>Definuj postavení autora</w:t>
      </w:r>
    </w:p>
    <w:p w:rsidR="0024494C" w:rsidRPr="0024494C" w:rsidRDefault="00233840" w:rsidP="0024494C">
      <w:pPr>
        <w:ind w:left="1095"/>
        <w:rPr>
          <w:i/>
          <w:color w:val="00B050"/>
        </w:rPr>
      </w:pPr>
      <w:proofErr w:type="spellStart"/>
      <w:r>
        <w:rPr>
          <w:i/>
          <w:color w:val="00B050"/>
        </w:rPr>
        <w:t>e</w:t>
      </w:r>
      <w:r w:rsidR="0024494C" w:rsidRPr="0024494C">
        <w:rPr>
          <w:i/>
          <w:color w:val="00B050"/>
        </w:rPr>
        <w:t>r</w:t>
      </w:r>
      <w:proofErr w:type="spellEnd"/>
      <w:r w:rsidR="0024494C" w:rsidRPr="0024494C">
        <w:rPr>
          <w:i/>
          <w:color w:val="00B050"/>
        </w:rPr>
        <w:t xml:space="preserve"> - forma</w:t>
      </w:r>
    </w:p>
    <w:p w:rsidR="007D3C12" w:rsidRDefault="007D3C12" w:rsidP="00254A64">
      <w:pPr>
        <w:pStyle w:val="Odstavecseseznamem"/>
        <w:numPr>
          <w:ilvl w:val="0"/>
          <w:numId w:val="17"/>
        </w:numPr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E73BBB" w:rsidRPr="00E73BBB" w:rsidRDefault="00E73BBB" w:rsidP="00E73BBB">
      <w:pPr>
        <w:ind w:left="1110"/>
        <w:rPr>
          <w:i/>
          <w:color w:val="00B050"/>
        </w:rPr>
      </w:pPr>
      <w:r w:rsidRPr="00E73BBB">
        <w:rPr>
          <w:i/>
          <w:color w:val="00B050"/>
        </w:rPr>
        <w:t>historický román</w:t>
      </w:r>
    </w:p>
    <w:p w:rsidR="007D3C12" w:rsidRPr="00AF74EA" w:rsidRDefault="007D3C12" w:rsidP="007D3C12">
      <w:pPr>
        <w:ind w:left="402" w:firstLine="708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7D3C12" w:rsidRDefault="007D3C12" w:rsidP="0050336B">
      <w:pPr>
        <w:pStyle w:val="Odstavecseseznamem"/>
        <w:numPr>
          <w:ilvl w:val="0"/>
          <w:numId w:val="15"/>
        </w:numPr>
        <w:rPr>
          <w:color w:val="C00000"/>
        </w:rPr>
      </w:pPr>
      <w:r w:rsidRPr="0050336B">
        <w:rPr>
          <w:color w:val="C00000"/>
        </w:rPr>
        <w:t>Popiš strukturu díla (předmluva, kapitoly, doslov)</w:t>
      </w:r>
    </w:p>
    <w:p w:rsidR="006D7219" w:rsidRPr="006D7219" w:rsidRDefault="006D7219" w:rsidP="006D7219">
      <w:pPr>
        <w:ind w:left="1110"/>
        <w:rPr>
          <w:i/>
          <w:color w:val="00B050"/>
        </w:rPr>
      </w:pPr>
      <w:r>
        <w:rPr>
          <w:i/>
          <w:color w:val="00B050"/>
        </w:rPr>
        <w:t>t</w:t>
      </w:r>
      <w:r w:rsidRPr="006D7219">
        <w:rPr>
          <w:i/>
          <w:color w:val="00B050"/>
        </w:rPr>
        <w:t xml:space="preserve">ext je </w:t>
      </w:r>
      <w:r w:rsidR="0024494C">
        <w:rPr>
          <w:i/>
          <w:color w:val="00B050"/>
        </w:rPr>
        <w:t xml:space="preserve">členěn do </w:t>
      </w:r>
      <w:r w:rsidRPr="006D7219">
        <w:rPr>
          <w:i/>
          <w:color w:val="00B050"/>
        </w:rPr>
        <w:t>34 kapitol</w:t>
      </w:r>
    </w:p>
    <w:p w:rsidR="007D3C12" w:rsidRDefault="007D3C12" w:rsidP="0050336B">
      <w:pPr>
        <w:pStyle w:val="Odstavecseseznamem"/>
        <w:numPr>
          <w:ilvl w:val="0"/>
          <w:numId w:val="15"/>
        </w:numPr>
        <w:rPr>
          <w:color w:val="C00000"/>
        </w:rPr>
      </w:pPr>
      <w:r>
        <w:rPr>
          <w:color w:val="C00000"/>
        </w:rPr>
        <w:t xml:space="preserve">Popiš formu </w:t>
      </w:r>
      <w:proofErr w:type="gramStart"/>
      <w:r>
        <w:rPr>
          <w:color w:val="C00000"/>
        </w:rPr>
        <w:t>vypravování,  uspořádání</w:t>
      </w:r>
      <w:proofErr w:type="gramEnd"/>
      <w:r>
        <w:rPr>
          <w:color w:val="C00000"/>
        </w:rPr>
        <w:t xml:space="preserve">  děje  (chronologické …) a dějové napětí</w:t>
      </w:r>
    </w:p>
    <w:p w:rsidR="006D7219" w:rsidRPr="006D7219" w:rsidRDefault="006D7219" w:rsidP="006D7219">
      <w:pPr>
        <w:ind w:left="1110"/>
        <w:rPr>
          <w:i/>
          <w:color w:val="00B050"/>
        </w:rPr>
      </w:pPr>
      <w:r>
        <w:rPr>
          <w:i/>
          <w:color w:val="00B050"/>
        </w:rPr>
        <w:t>d</w:t>
      </w:r>
      <w:r w:rsidRPr="006D7219">
        <w:rPr>
          <w:i/>
          <w:color w:val="00B050"/>
        </w:rPr>
        <w:t>ěj je vypravován chronologicky</w:t>
      </w:r>
    </w:p>
    <w:p w:rsidR="007D3C12" w:rsidRPr="00595548" w:rsidRDefault="007D3C12" w:rsidP="007D3C12">
      <w:pPr>
        <w:ind w:left="1110"/>
        <w:rPr>
          <w:i/>
          <w:color w:val="C00000"/>
        </w:rPr>
      </w:pPr>
      <w:r>
        <w:rPr>
          <w:color w:val="C00000"/>
        </w:rPr>
        <w:t>VII. JAZYKOVÝ PLÁN:</w:t>
      </w:r>
    </w:p>
    <w:p w:rsidR="007D3C12" w:rsidRPr="0050336B" w:rsidRDefault="007D3C12" w:rsidP="0050336B">
      <w:pPr>
        <w:pStyle w:val="Odstavecseseznamem"/>
        <w:numPr>
          <w:ilvl w:val="0"/>
          <w:numId w:val="16"/>
        </w:numPr>
        <w:rPr>
          <w:color w:val="C00000"/>
        </w:rPr>
      </w:pPr>
      <w:r w:rsidRPr="0050336B">
        <w:rPr>
          <w:color w:val="C00000"/>
        </w:rPr>
        <w:t>Na základě ukázky charakterizuj útvary jazyka v díle obsažené</w:t>
      </w:r>
    </w:p>
    <w:p w:rsidR="007D3C12" w:rsidRPr="00305715" w:rsidRDefault="007D3C12" w:rsidP="007D3C12">
      <w:pPr>
        <w:ind w:left="1110"/>
        <w:rPr>
          <w:i/>
          <w:color w:val="00B050"/>
        </w:rPr>
      </w:pPr>
      <w:r>
        <w:rPr>
          <w:i/>
          <w:color w:val="00B050"/>
        </w:rPr>
        <w:t>s</w:t>
      </w:r>
      <w:r w:rsidRPr="00305715">
        <w:rPr>
          <w:i/>
          <w:color w:val="00B050"/>
        </w:rPr>
        <w:t xml:space="preserve">pisovný jazyk, </w:t>
      </w:r>
      <w:r w:rsidR="005B3FB1">
        <w:rPr>
          <w:i/>
          <w:color w:val="00B050"/>
        </w:rPr>
        <w:t>funkčně užívá archaické výrazy s hovorovými, někdy až vulgárními</w:t>
      </w:r>
      <w:r w:rsidR="006D7219">
        <w:rPr>
          <w:i/>
          <w:color w:val="00B050"/>
        </w:rPr>
        <w:t>; text je prokládán latinskými výrazy či citáty</w:t>
      </w:r>
    </w:p>
    <w:p w:rsidR="007D3C12" w:rsidRPr="0050336B" w:rsidRDefault="007D3C12" w:rsidP="0050336B">
      <w:pPr>
        <w:pStyle w:val="Odstavecseseznamem"/>
        <w:numPr>
          <w:ilvl w:val="0"/>
          <w:numId w:val="16"/>
        </w:numPr>
        <w:rPr>
          <w:color w:val="C00000"/>
        </w:rPr>
      </w:pPr>
      <w:r w:rsidRPr="0050336B">
        <w:rPr>
          <w:color w:val="C00000"/>
        </w:rPr>
        <w:t>Popiš slovní zásobu díla</w:t>
      </w:r>
    </w:p>
    <w:p w:rsidR="005B3FB1" w:rsidRDefault="0050336B" w:rsidP="005B3FB1">
      <w:pPr>
        <w:ind w:left="1110"/>
        <w:rPr>
          <w:i/>
          <w:color w:val="00B050"/>
        </w:rPr>
      </w:pPr>
      <w:r>
        <w:rPr>
          <w:i/>
          <w:color w:val="00B050"/>
        </w:rPr>
        <w:t>t</w:t>
      </w:r>
      <w:r w:rsidR="007D3C12" w:rsidRPr="0027619A">
        <w:rPr>
          <w:i/>
          <w:color w:val="00B050"/>
        </w:rPr>
        <w:t xml:space="preserve">ext se vyznačuje </w:t>
      </w:r>
      <w:r w:rsidR="005B3FB1">
        <w:rPr>
          <w:i/>
          <w:color w:val="00B050"/>
        </w:rPr>
        <w:t xml:space="preserve">autorovou básnickou zkušeností, slovní zásoba je originální </w:t>
      </w:r>
      <w:r w:rsidR="007E4052">
        <w:rPr>
          <w:i/>
          <w:color w:val="00B050"/>
        </w:rPr>
        <w:t>(biskup</w:t>
      </w:r>
      <w:r w:rsidR="006D7219">
        <w:rPr>
          <w:i/>
          <w:color w:val="00B050"/>
        </w:rPr>
        <w:t xml:space="preserve"> </w:t>
      </w:r>
      <w:proofErr w:type="spellStart"/>
      <w:r w:rsidR="006D7219">
        <w:rPr>
          <w:i/>
          <w:color w:val="00B050"/>
        </w:rPr>
        <w:t>odtlapal</w:t>
      </w:r>
      <w:proofErr w:type="spellEnd"/>
      <w:r w:rsidR="006D7219">
        <w:rPr>
          <w:i/>
          <w:color w:val="00B050"/>
        </w:rPr>
        <w:t>)</w:t>
      </w:r>
    </w:p>
    <w:p w:rsidR="007D3C12" w:rsidRDefault="007D3C12" w:rsidP="0050336B">
      <w:pPr>
        <w:pStyle w:val="Odstavecseseznamem"/>
        <w:numPr>
          <w:ilvl w:val="0"/>
          <w:numId w:val="16"/>
        </w:numPr>
        <w:rPr>
          <w:color w:val="C00000"/>
        </w:rPr>
      </w:pPr>
      <w:r w:rsidRPr="0050336B">
        <w:rPr>
          <w:color w:val="C00000"/>
        </w:rPr>
        <w:t>Charakterizuj textové prostředky</w:t>
      </w:r>
    </w:p>
    <w:p w:rsidR="00E73BBB" w:rsidRPr="006D7219" w:rsidRDefault="006D7219" w:rsidP="00E73BBB">
      <w:pPr>
        <w:ind w:left="1110"/>
        <w:rPr>
          <w:i/>
          <w:color w:val="00B050"/>
        </w:rPr>
      </w:pPr>
      <w:r w:rsidRPr="006D7219">
        <w:rPr>
          <w:i/>
          <w:color w:val="00B050"/>
        </w:rPr>
        <w:t>u</w:t>
      </w:r>
      <w:r w:rsidR="00E73BBB" w:rsidRPr="006D7219">
        <w:rPr>
          <w:i/>
          <w:color w:val="00B050"/>
        </w:rPr>
        <w:t>žívá přímou řeč</w:t>
      </w:r>
    </w:p>
    <w:p w:rsidR="007D3C12" w:rsidRDefault="007D3C12" w:rsidP="0050336B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6D7219" w:rsidRDefault="00233840" w:rsidP="006D7219">
      <w:pPr>
        <w:ind w:left="1110"/>
        <w:rPr>
          <w:i/>
          <w:color w:val="00B050"/>
        </w:rPr>
      </w:pPr>
      <w:r>
        <w:rPr>
          <w:i/>
          <w:color w:val="00B050"/>
        </w:rPr>
        <w:t>n</w:t>
      </w:r>
      <w:r w:rsidR="006D7219">
        <w:rPr>
          <w:i/>
          <w:color w:val="00B050"/>
        </w:rPr>
        <w:t>e</w:t>
      </w:r>
    </w:p>
    <w:p w:rsidR="007D3C12" w:rsidRDefault="007D3C12" w:rsidP="0050336B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6D7219" w:rsidRPr="004A5373" w:rsidRDefault="004A5373" w:rsidP="006D7219">
      <w:pPr>
        <w:ind w:left="1110"/>
        <w:rPr>
          <w:i/>
          <w:color w:val="00B050"/>
        </w:rPr>
      </w:pPr>
      <w:r w:rsidRPr="004A5373">
        <w:rPr>
          <w:i/>
          <w:color w:val="00B050"/>
        </w:rPr>
        <w:lastRenderedPageBreak/>
        <w:t>ne</w:t>
      </w:r>
      <w:bookmarkEnd w:id="0"/>
    </w:p>
    <w:sectPr w:rsidR="006D7219" w:rsidRPr="004A5373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ED" w:rsidRDefault="005756ED" w:rsidP="00662B2B">
      <w:pPr>
        <w:spacing w:after="0" w:line="240" w:lineRule="auto"/>
      </w:pPr>
      <w:r>
        <w:separator/>
      </w:r>
    </w:p>
  </w:endnote>
  <w:endnote w:type="continuationSeparator" w:id="0">
    <w:p w:rsidR="005756ED" w:rsidRDefault="005756ED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8C4CD3">
          <w:rPr>
            <w:b/>
            <w:noProof/>
          </w:rPr>
          <w:t>3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8C4CD3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ED" w:rsidRDefault="005756ED" w:rsidP="00662B2B">
      <w:pPr>
        <w:spacing w:after="0" w:line="240" w:lineRule="auto"/>
      </w:pPr>
      <w:r>
        <w:separator/>
      </w:r>
    </w:p>
  </w:footnote>
  <w:footnote w:type="continuationSeparator" w:id="0">
    <w:p w:rsidR="005756ED" w:rsidRDefault="005756ED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593F7816" wp14:editId="72EEC04D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56CA6"/>
    <w:multiLevelType w:val="hybridMultilevel"/>
    <w:tmpl w:val="9BAECC02"/>
    <w:lvl w:ilvl="0" w:tplc="E9FC08F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0573A"/>
    <w:multiLevelType w:val="hybridMultilevel"/>
    <w:tmpl w:val="A4EEE422"/>
    <w:lvl w:ilvl="0" w:tplc="FF76FFE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2E571B4"/>
    <w:multiLevelType w:val="hybridMultilevel"/>
    <w:tmpl w:val="D04EC634"/>
    <w:lvl w:ilvl="0" w:tplc="62640792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B59B4"/>
    <w:multiLevelType w:val="hybridMultilevel"/>
    <w:tmpl w:val="691A62EE"/>
    <w:lvl w:ilvl="0" w:tplc="C2002B9C">
      <w:start w:val="2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72B37D93"/>
    <w:multiLevelType w:val="hybridMultilevel"/>
    <w:tmpl w:val="5B54406C"/>
    <w:lvl w:ilvl="0" w:tplc="3FD08C42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9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06F68"/>
    <w:rsid w:val="00011B9E"/>
    <w:rsid w:val="00020909"/>
    <w:rsid w:val="0003354C"/>
    <w:rsid w:val="0004015C"/>
    <w:rsid w:val="00042898"/>
    <w:rsid w:val="00063BC4"/>
    <w:rsid w:val="00097176"/>
    <w:rsid w:val="000A4ED3"/>
    <w:rsid w:val="000B27F5"/>
    <w:rsid w:val="000B6197"/>
    <w:rsid w:val="000D4F1A"/>
    <w:rsid w:val="000E5DB6"/>
    <w:rsid w:val="000F4F31"/>
    <w:rsid w:val="001112F7"/>
    <w:rsid w:val="00143076"/>
    <w:rsid w:val="00155353"/>
    <w:rsid w:val="001C5B89"/>
    <w:rsid w:val="001E6A46"/>
    <w:rsid w:val="00221C59"/>
    <w:rsid w:val="00230C36"/>
    <w:rsid w:val="00233840"/>
    <w:rsid w:val="00235809"/>
    <w:rsid w:val="0024494C"/>
    <w:rsid w:val="00254A64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C3067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14A7"/>
    <w:rsid w:val="00422C64"/>
    <w:rsid w:val="00430421"/>
    <w:rsid w:val="00430981"/>
    <w:rsid w:val="00445C7F"/>
    <w:rsid w:val="0047787C"/>
    <w:rsid w:val="00484B11"/>
    <w:rsid w:val="004A5373"/>
    <w:rsid w:val="004B7131"/>
    <w:rsid w:val="0050336B"/>
    <w:rsid w:val="00504BFA"/>
    <w:rsid w:val="00550C03"/>
    <w:rsid w:val="0055433C"/>
    <w:rsid w:val="00560FE4"/>
    <w:rsid w:val="00574F41"/>
    <w:rsid w:val="005756ED"/>
    <w:rsid w:val="00587E43"/>
    <w:rsid w:val="005A046D"/>
    <w:rsid w:val="005B3FB1"/>
    <w:rsid w:val="005F04DE"/>
    <w:rsid w:val="00607B6E"/>
    <w:rsid w:val="00616198"/>
    <w:rsid w:val="00662B2B"/>
    <w:rsid w:val="00677428"/>
    <w:rsid w:val="006A4CCF"/>
    <w:rsid w:val="006B02F2"/>
    <w:rsid w:val="006B2066"/>
    <w:rsid w:val="006D7219"/>
    <w:rsid w:val="0071360E"/>
    <w:rsid w:val="00734D33"/>
    <w:rsid w:val="00746796"/>
    <w:rsid w:val="007504EF"/>
    <w:rsid w:val="0078009C"/>
    <w:rsid w:val="00787528"/>
    <w:rsid w:val="007B56E5"/>
    <w:rsid w:val="007B592E"/>
    <w:rsid w:val="007C4334"/>
    <w:rsid w:val="007D0302"/>
    <w:rsid w:val="007D3C12"/>
    <w:rsid w:val="007E33B3"/>
    <w:rsid w:val="007E4052"/>
    <w:rsid w:val="00831AF0"/>
    <w:rsid w:val="0083643A"/>
    <w:rsid w:val="0084353B"/>
    <w:rsid w:val="00850E6B"/>
    <w:rsid w:val="00852838"/>
    <w:rsid w:val="00865964"/>
    <w:rsid w:val="0088026D"/>
    <w:rsid w:val="008A2922"/>
    <w:rsid w:val="008C4CD3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92FA0"/>
    <w:rsid w:val="009A60BD"/>
    <w:rsid w:val="009B7D96"/>
    <w:rsid w:val="00A7056F"/>
    <w:rsid w:val="00A810E1"/>
    <w:rsid w:val="00A871B0"/>
    <w:rsid w:val="00AA6F54"/>
    <w:rsid w:val="00B12F60"/>
    <w:rsid w:val="00B13C33"/>
    <w:rsid w:val="00B14E06"/>
    <w:rsid w:val="00B168DF"/>
    <w:rsid w:val="00B22983"/>
    <w:rsid w:val="00B3120A"/>
    <w:rsid w:val="00B44ABD"/>
    <w:rsid w:val="00B60F08"/>
    <w:rsid w:val="00B710EA"/>
    <w:rsid w:val="00B716C1"/>
    <w:rsid w:val="00B77613"/>
    <w:rsid w:val="00BE0186"/>
    <w:rsid w:val="00BE6F3D"/>
    <w:rsid w:val="00C35B25"/>
    <w:rsid w:val="00C536EC"/>
    <w:rsid w:val="00C75AA3"/>
    <w:rsid w:val="00C75FB3"/>
    <w:rsid w:val="00C9452B"/>
    <w:rsid w:val="00CB4994"/>
    <w:rsid w:val="00CF7BF3"/>
    <w:rsid w:val="00D029FD"/>
    <w:rsid w:val="00D060B2"/>
    <w:rsid w:val="00D245BB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65CB6"/>
    <w:rsid w:val="00E73BBB"/>
    <w:rsid w:val="00E876D0"/>
    <w:rsid w:val="00EB5FBF"/>
    <w:rsid w:val="00EC20BD"/>
    <w:rsid w:val="00EC5844"/>
    <w:rsid w:val="00EE436B"/>
    <w:rsid w:val="00F05A28"/>
    <w:rsid w:val="00F2100D"/>
    <w:rsid w:val="00F23D31"/>
    <w:rsid w:val="00F26E4B"/>
    <w:rsid w:val="00F36C14"/>
    <w:rsid w:val="00F45F30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D3C12"/>
  </w:style>
  <w:style w:type="character" w:customStyle="1" w:styleId="i">
    <w:name w:val="i"/>
    <w:basedOn w:val="Standardnpsmoodstavce"/>
    <w:rsid w:val="007D3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D3C12"/>
  </w:style>
  <w:style w:type="character" w:customStyle="1" w:styleId="i">
    <w:name w:val="i"/>
    <w:basedOn w:val="Standardnpsmoodstavce"/>
    <w:rsid w:val="007D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lovnikceskeliteratury.cz/showContent.jsp?docId=1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ovnikceskeliteratury.cz/showContent.jsp?docId=233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3751-DECA-4E8C-805D-58FBB27D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22</cp:revision>
  <dcterms:created xsi:type="dcterms:W3CDTF">2014-01-02T11:44:00Z</dcterms:created>
  <dcterms:modified xsi:type="dcterms:W3CDTF">2014-05-19T11:47:00Z</dcterms:modified>
</cp:coreProperties>
</file>