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p w:rsidR="00971C7F" w:rsidRDefault="00971C7F">
      <w:pPr>
        <w:rPr>
          <w:rFonts w:ascii="Garamond" w:hAnsi="Garamond" w:cs="Times New Roman"/>
          <w:b/>
        </w:rPr>
        <w:sectPr w:rsidR="00971C7F" w:rsidSect="00B65ECC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B65ECC" w:rsidRPr="0035293E" w:rsidTr="00B25314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B65ECC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B65ECC">
              <w:rPr>
                <w:sz w:val="28"/>
                <w:szCs w:val="28"/>
              </w:rPr>
              <w:t xml:space="preserve">František </w:t>
            </w:r>
            <w:proofErr w:type="spellStart"/>
            <w:r w:rsidRPr="00B65ECC">
              <w:rPr>
                <w:sz w:val="28"/>
                <w:szCs w:val="28"/>
              </w:rPr>
              <w:t>Hrubín</w:t>
            </w:r>
            <w:proofErr w:type="spellEnd"/>
            <w:r w:rsidRPr="00B65ECC">
              <w:rPr>
                <w:sz w:val="28"/>
                <w:szCs w:val="28"/>
              </w:rPr>
              <w:t>: Romance pro křídlovku</w:t>
            </w:r>
          </w:p>
        </w:tc>
      </w:tr>
      <w:tr w:rsidR="00B65ECC" w:rsidRPr="0035293E" w:rsidTr="00B25314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B65ECC" w:rsidRPr="0035293E" w:rsidTr="00B25314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B65ECC" w:rsidRPr="0035293E" w:rsidTr="00B25314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B65ECC" w:rsidRPr="0035293E" w:rsidTr="00B25314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proofErr w:type="spellStart"/>
            <w:r w:rsidRPr="00B65ECC">
              <w:rPr>
                <w:sz w:val="28"/>
                <w:szCs w:val="28"/>
              </w:rPr>
              <w:t>Hrubín</w:t>
            </w:r>
            <w:proofErr w:type="spellEnd"/>
            <w:r w:rsidRPr="00B65ECC">
              <w:rPr>
                <w:sz w:val="28"/>
                <w:szCs w:val="28"/>
              </w:rPr>
              <w:t>, Romance pro křídlovku</w:t>
            </w:r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B65ECC" w:rsidRPr="0035293E" w:rsidTr="00B25314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B65ECC" w:rsidRPr="0035293E" w:rsidTr="00B25314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65ECC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B744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března </w:t>
            </w:r>
            <w:r w:rsidRPr="00B74466">
              <w:rPr>
                <w:sz w:val="28"/>
                <w:szCs w:val="28"/>
              </w:rPr>
              <w:t>2013</w:t>
            </w:r>
          </w:p>
        </w:tc>
      </w:tr>
      <w:tr w:rsidR="00B65ECC" w:rsidRPr="0035293E" w:rsidTr="00B25314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B65ECC" w:rsidRPr="0035293E" w:rsidTr="00B25314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ECC" w:rsidRPr="0035293E" w:rsidRDefault="00B65ECC" w:rsidP="00B25314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971C7F" w:rsidRPr="00D060B2" w:rsidRDefault="00971C7F" w:rsidP="006B4230">
      <w:pPr>
        <w:rPr>
          <w:rFonts w:ascii="Garamond" w:hAnsi="Garamond" w:cs="Times New Roman"/>
          <w:b/>
          <w:sz w:val="52"/>
          <w:szCs w:val="52"/>
        </w:rPr>
      </w:pPr>
    </w:p>
    <w:p w:rsidR="00971C7F" w:rsidRDefault="00971C7F">
      <w:pPr>
        <w:rPr>
          <w:rFonts w:ascii="Garamond" w:hAnsi="Garamond" w:cs="Times New Roman"/>
          <w:b/>
        </w:rPr>
      </w:pPr>
    </w:p>
    <w:p w:rsidR="00971C7F" w:rsidRDefault="00971C7F">
      <w:pPr>
        <w:rPr>
          <w:rFonts w:ascii="Garamond" w:hAnsi="Garamond" w:cs="Times New Roman"/>
          <w:b/>
        </w:rPr>
      </w:pPr>
    </w:p>
    <w:p w:rsidR="000B27F5" w:rsidRPr="00971C7F" w:rsidRDefault="000B27F5">
      <w:pPr>
        <w:rPr>
          <w:rFonts w:ascii="Garamond" w:hAnsi="Garamond" w:cs="Times New Roman"/>
        </w:rPr>
      </w:pPr>
    </w:p>
    <w:p w:rsidR="00971C7F" w:rsidRDefault="00971C7F" w:rsidP="00677428">
      <w:pPr>
        <w:rPr>
          <w:rFonts w:ascii="Garamond" w:hAnsi="Garamond" w:cs="Times New Roman"/>
          <w:b/>
        </w:rPr>
        <w:sectPr w:rsidR="00971C7F" w:rsidSect="006B423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D560A3" w:rsidRPr="00A478B3" w:rsidRDefault="00D560A3" w:rsidP="00D560A3">
      <w:pPr>
        <w:widowControl w:val="0"/>
        <w:rPr>
          <w:rFonts w:ascii="Garamond" w:hAnsi="Garamond"/>
          <w:snapToGrid w:val="0"/>
        </w:rPr>
      </w:pPr>
    </w:p>
    <w:p w:rsidR="00D560A3" w:rsidRDefault="00A478B3" w:rsidP="00D560A3">
      <w:pPr>
        <w:widowControl w:val="0"/>
        <w:rPr>
          <w:rFonts w:ascii="Garamond" w:hAnsi="Garamond"/>
          <w:b/>
          <w:snapToGrid w:val="0"/>
        </w:rPr>
      </w:pPr>
      <w:r>
        <w:rPr>
          <w:rFonts w:ascii="Garamond" w:hAnsi="Garamond"/>
          <w:b/>
          <w:snapToGrid w:val="0"/>
        </w:rPr>
        <w:t xml:space="preserve">František </w:t>
      </w:r>
      <w:proofErr w:type="spellStart"/>
      <w:r>
        <w:rPr>
          <w:rFonts w:ascii="Garamond" w:hAnsi="Garamond"/>
          <w:b/>
          <w:snapToGrid w:val="0"/>
        </w:rPr>
        <w:t>Hrubín</w:t>
      </w:r>
      <w:proofErr w:type="spellEnd"/>
    </w:p>
    <w:p w:rsidR="00A478B3" w:rsidRDefault="00A478B3" w:rsidP="00D560A3">
      <w:pPr>
        <w:widowControl w:val="0"/>
        <w:rPr>
          <w:rFonts w:ascii="Garamond" w:hAnsi="Garamond"/>
          <w:b/>
          <w:snapToGrid w:val="0"/>
        </w:rPr>
      </w:pPr>
      <w:r>
        <w:rPr>
          <w:rFonts w:ascii="Garamond" w:hAnsi="Garamond"/>
          <w:b/>
          <w:snapToGrid w:val="0"/>
        </w:rPr>
        <w:t>Romance pro křídlovku</w:t>
      </w:r>
    </w:p>
    <w:p w:rsidR="00A478B3" w:rsidRDefault="00A478B3" w:rsidP="00D560A3">
      <w:pPr>
        <w:widowControl w:val="0"/>
        <w:rPr>
          <w:rFonts w:ascii="Garamond" w:hAnsi="Garamond"/>
          <w:b/>
          <w:snapToGrid w:val="0"/>
        </w:rPr>
      </w:pPr>
    </w:p>
    <w:p w:rsidR="00A478B3" w:rsidRPr="00A478B3" w:rsidRDefault="00A478B3" w:rsidP="00D560A3">
      <w:pPr>
        <w:widowControl w:val="0"/>
        <w:rPr>
          <w:rFonts w:ascii="Garamond" w:hAnsi="Garamond"/>
          <w:i/>
          <w:snapToGrid w:val="0"/>
        </w:rPr>
      </w:pPr>
      <w:r>
        <w:rPr>
          <w:rFonts w:ascii="Garamond" w:hAnsi="Garamond"/>
          <w:i/>
          <w:snapToGrid w:val="0"/>
        </w:rPr>
        <w:t>Dnes v noci (28. srpna 1930)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Je půlnoc kopřiv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a půlnoc kopru, který promítá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na černou oblohu své zlaté okolíky.</w:t>
      </w:r>
    </w:p>
    <w:p w:rsidR="00484B11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Sedím v okně a bdím.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ab/>
      </w:r>
      <w:r>
        <w:rPr>
          <w:rFonts w:ascii="Garamond" w:hAnsi="Garamond"/>
          <w:snapToGrid w:val="0"/>
        </w:rPr>
        <w:tab/>
        <w:t>Terina je všechno,</w:t>
      </w:r>
    </w:p>
    <w:p w:rsidR="00A478B3" w:rsidRPr="008C5364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  <w:u w:val="single"/>
        </w:rPr>
      </w:pPr>
      <w:r w:rsidRPr="008C5364">
        <w:rPr>
          <w:rFonts w:ascii="Garamond" w:hAnsi="Garamond"/>
          <w:snapToGrid w:val="0"/>
          <w:u w:val="single"/>
        </w:rPr>
        <w:t>čím vždycky člověk poprvé vydechne.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 xml:space="preserve">A </w:t>
      </w:r>
      <w:r w:rsidR="00E309E3">
        <w:rPr>
          <w:rFonts w:ascii="Garamond" w:hAnsi="Garamond"/>
          <w:snapToGrid w:val="0"/>
        </w:rPr>
        <w:t>T</w:t>
      </w:r>
      <w:r>
        <w:rPr>
          <w:rFonts w:ascii="Garamond" w:hAnsi="Garamond"/>
          <w:snapToGrid w:val="0"/>
        </w:rPr>
        <w:t>once tryskají andělsky bílá stehna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z vřesů a metlic.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</w:p>
    <w:p w:rsidR="00A478B3" w:rsidRDefault="00A478B3" w:rsidP="00D17CAC">
      <w:pPr>
        <w:widowControl w:val="0"/>
        <w:spacing w:after="0"/>
        <w:ind w:left="708" w:firstLine="708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Jednou to začalo: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to jsi mi, tatínku, poprvé půjčil břitvu.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Tenkrát voněla síň koprovou omáčkou</w:t>
      </w:r>
    </w:p>
    <w:p w:rsidR="00A478B3" w:rsidRPr="00805C6E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 w:rsidRPr="00805C6E">
        <w:rPr>
          <w:rFonts w:ascii="Garamond" w:hAnsi="Garamond"/>
          <w:snapToGrid w:val="0"/>
        </w:rPr>
        <w:t>a tys v dobré náladě pozoroval popel</w:t>
      </w:r>
    </w:p>
    <w:p w:rsidR="00A478B3" w:rsidRPr="00805C6E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 w:rsidRPr="00805C6E">
        <w:rPr>
          <w:rFonts w:ascii="Garamond" w:hAnsi="Garamond"/>
          <w:snapToGrid w:val="0"/>
        </w:rPr>
        <w:t>doutníku, jak pevně drží tvar něčeho,</w:t>
      </w:r>
    </w:p>
    <w:p w:rsidR="00A478B3" w:rsidRPr="00805C6E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 w:rsidRPr="00805C6E">
        <w:rPr>
          <w:rFonts w:ascii="Garamond" w:hAnsi="Garamond"/>
          <w:snapToGrid w:val="0"/>
        </w:rPr>
        <w:t>co už není, a od té vzrušující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podívané jsi každou chvíli vzhlédl ke mně,</w:t>
      </w:r>
    </w:p>
    <w:p w:rsidR="00A478B3" w:rsidRPr="00805C6E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  <w:u w:val="single"/>
        </w:rPr>
      </w:pPr>
      <w:r w:rsidRPr="00805C6E">
        <w:rPr>
          <w:rFonts w:ascii="Garamond" w:hAnsi="Garamond"/>
          <w:snapToGrid w:val="0"/>
          <w:u w:val="single"/>
        </w:rPr>
        <w:t>já jsem ti právě navždy unikal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s mýdlem na tvářích, s očima, jež chtějí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utkvělým pohledem na prach rozbít střípek</w:t>
      </w:r>
    </w:p>
    <w:p w:rsidR="00A478B3" w:rsidRDefault="00A478B3" w:rsidP="00D17CAC">
      <w:pPr>
        <w:widowControl w:val="0"/>
        <w:spacing w:after="0"/>
        <w:contextualSpacing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zrcátka, spatřit mě už za ním už jako muže.</w:t>
      </w:r>
    </w:p>
    <w:p w:rsidR="00A478B3" w:rsidRPr="00A478B3" w:rsidRDefault="00A478B3" w:rsidP="00A478B3">
      <w:pPr>
        <w:widowControl w:val="0"/>
        <w:rPr>
          <w:rFonts w:ascii="Garamond" w:hAnsi="Garamond"/>
          <w:snapToGrid w:val="0"/>
        </w:rPr>
        <w:sectPr w:rsidR="00A478B3" w:rsidRPr="00A478B3" w:rsidSect="006B423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Garamond" w:hAnsi="Garamond"/>
          <w:snapToGrid w:val="0"/>
        </w:rPr>
        <w:t xml:space="preserve"> </w:t>
      </w:r>
    </w:p>
    <w:p w:rsidR="006A4CCF" w:rsidRPr="003A1E16" w:rsidRDefault="006A4CCF" w:rsidP="00677428">
      <w:pPr>
        <w:rPr>
          <w:rFonts w:ascii="Garamond" w:hAnsi="Garamond" w:cs="Times New Roman"/>
        </w:rPr>
      </w:pPr>
    </w:p>
    <w:p w:rsidR="00AA2989" w:rsidRPr="00AA2989" w:rsidRDefault="0003354C" w:rsidP="00AA2989">
      <w:pPr>
        <w:spacing w:after="0" w:line="240" w:lineRule="auto"/>
        <w:rPr>
          <w:rFonts w:ascii="Garamond" w:hAnsi="Garamond" w:cs="Times New Roman"/>
          <w:b/>
        </w:rPr>
      </w:pPr>
      <w:r w:rsidRPr="00AA2989">
        <w:rPr>
          <w:rFonts w:ascii="Garamond" w:hAnsi="Garamond" w:cs="Times New Roman"/>
          <w:b/>
        </w:rPr>
        <w:br w:type="page"/>
      </w:r>
      <w:r w:rsidR="00AA2989" w:rsidRPr="00AA2989">
        <w:rPr>
          <w:rFonts w:ascii="Garamond" w:hAnsi="Garamond" w:cs="Times New Roman"/>
          <w:b/>
        </w:rPr>
        <w:lastRenderedPageBreak/>
        <w:t>Básnické prostředky: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Jaký literární druh je ve výňatku zastoupen?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 xml:space="preserve">Určete prozodický systém 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Vyhledejte tropy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Vyhledejte figury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Default="00AA2989" w:rsidP="00AA2989">
      <w:pPr>
        <w:spacing w:after="0" w:line="240" w:lineRule="auto"/>
        <w:rPr>
          <w:rFonts w:ascii="Garamond" w:hAnsi="Garamond" w:cs="Times New Roman"/>
          <w:b/>
        </w:rPr>
      </w:pP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  <w:b/>
        </w:rPr>
      </w:pPr>
      <w:r w:rsidRPr="00AA2989">
        <w:rPr>
          <w:rFonts w:ascii="Garamond" w:hAnsi="Garamond" w:cs="Times New Roman"/>
          <w:b/>
        </w:rPr>
        <w:t xml:space="preserve">Jazyková rovina: 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  <w:i/>
        </w:rPr>
      </w:pPr>
      <w:r w:rsidRPr="00AA2989">
        <w:rPr>
          <w:rFonts w:ascii="Garamond" w:hAnsi="Garamond" w:cs="Times New Roman"/>
        </w:rPr>
        <w:t xml:space="preserve">Charakterizujte báseň z hlediska lexikálního a syntaktického. 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Čím je z jazykového hlediska zajímavá druhá strofa?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Default="00AA2989" w:rsidP="00AA2989">
      <w:pPr>
        <w:spacing w:after="0" w:line="240" w:lineRule="auto"/>
        <w:rPr>
          <w:rFonts w:ascii="Garamond" w:hAnsi="Garamond" w:cs="Times New Roman"/>
          <w:b/>
        </w:rPr>
      </w:pP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  <w:b/>
        </w:rPr>
      </w:pPr>
      <w:r w:rsidRPr="00AA2989">
        <w:rPr>
          <w:rFonts w:ascii="Garamond" w:hAnsi="Garamond" w:cs="Times New Roman"/>
          <w:b/>
        </w:rPr>
        <w:t>Kompoziční rovina: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Všimněte si prvního řádku výňatku. Co je na něm zvláštního?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81D5E" w:rsidRPr="002D43EC" w:rsidRDefault="00181D5E" w:rsidP="00181D5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Jakým principem jsou spojeny obě strofy?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Kolik časových rovin v básni naleznete?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Jak je báseň pojata z hlediska prostoru?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Default="00AA2989" w:rsidP="00AA2989">
      <w:pPr>
        <w:spacing w:after="0" w:line="240" w:lineRule="auto"/>
        <w:rPr>
          <w:rFonts w:ascii="Garamond" w:hAnsi="Garamond" w:cs="Times New Roman"/>
          <w:b/>
        </w:rPr>
      </w:pP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  <w:b/>
        </w:rPr>
      </w:pPr>
      <w:r w:rsidRPr="00AA2989">
        <w:rPr>
          <w:rFonts w:ascii="Garamond" w:hAnsi="Garamond" w:cs="Times New Roman"/>
          <w:b/>
        </w:rPr>
        <w:t>Tematická rovina: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Proč je datace uvedena netradičně slovem „dnes“?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Je v textu přítomen lyrický mluvčí? Pokud ano, charakterizujte jej.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Jaké je hlavní sdělení výňatku?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  <w:b/>
        </w:rPr>
      </w:pPr>
      <w:r w:rsidRPr="00AA2989">
        <w:rPr>
          <w:rFonts w:ascii="Garamond" w:hAnsi="Garamond" w:cs="Times New Roman"/>
          <w:b/>
        </w:rPr>
        <w:t>Související cvičení: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Vysvětlete význam podtržených veršů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A2989" w:rsidRP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AA2989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805C6E" w:rsidRDefault="00805C6E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AA2989" w:rsidRDefault="00AA2989" w:rsidP="00AA298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ve výňatku zastoupen?</w:t>
      </w:r>
    </w:p>
    <w:p w:rsidR="00AA2989" w:rsidRPr="00476DA1" w:rsidRDefault="00AA2989" w:rsidP="00AA2989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 xml:space="preserve">epika s přesahem do </w:t>
      </w:r>
      <w:r w:rsidR="00650D37" w:rsidRPr="00476DA1">
        <w:rPr>
          <w:rFonts w:ascii="Garamond" w:hAnsi="Garamond" w:cs="Times New Roman"/>
          <w:i/>
          <w:color w:val="FF0000"/>
        </w:rPr>
        <w:t xml:space="preserve">kontemplativní </w:t>
      </w:r>
      <w:r w:rsidRPr="00476DA1">
        <w:rPr>
          <w:rFonts w:ascii="Garamond" w:hAnsi="Garamond" w:cs="Times New Roman"/>
          <w:i/>
          <w:color w:val="FF0000"/>
        </w:rPr>
        <w:t xml:space="preserve">lyriky </w:t>
      </w: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Určete prozodický systém </w:t>
      </w:r>
    </w:p>
    <w:p w:rsidR="00AA2989" w:rsidRPr="00476DA1" w:rsidRDefault="00650D37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volný verš</w:t>
      </w: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 xml:space="preserve">epiteton </w:t>
      </w:r>
      <w:proofErr w:type="spellStart"/>
      <w:r w:rsidRPr="00476DA1">
        <w:rPr>
          <w:rFonts w:ascii="Garamond" w:hAnsi="Garamond" w:cs="Times New Roman"/>
          <w:i/>
          <w:color w:val="FF0000"/>
        </w:rPr>
        <w:t>ornans</w:t>
      </w:r>
      <w:proofErr w:type="spellEnd"/>
      <w:r w:rsidRPr="00476DA1">
        <w:rPr>
          <w:rFonts w:ascii="Garamond" w:hAnsi="Garamond" w:cs="Times New Roman"/>
          <w:i/>
          <w:color w:val="FF0000"/>
        </w:rPr>
        <w:t xml:space="preserve"> – půlnoc kopřiv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>personifikace – oči chtějí…</w:t>
      </w: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AA2989" w:rsidRPr="00476DA1" w:rsidRDefault="00650D37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žádné</w:t>
      </w:r>
    </w:p>
    <w:p w:rsidR="006836C5" w:rsidRDefault="006836C5" w:rsidP="00AA2989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>Charakterizujte báseň z hlediska lexik</w:t>
      </w:r>
      <w:r>
        <w:rPr>
          <w:rFonts w:ascii="Garamond" w:hAnsi="Garamond" w:cs="Times New Roman"/>
        </w:rPr>
        <w:t>álního a syntaktického</w:t>
      </w:r>
      <w:r w:rsidRPr="003A1E16">
        <w:rPr>
          <w:rFonts w:ascii="Garamond" w:hAnsi="Garamond" w:cs="Times New Roman"/>
        </w:rPr>
        <w:t xml:space="preserve">. 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 xml:space="preserve">jednoduchý, až prozaický jazyk, místy obohacený básnickými obrazy. </w:t>
      </w:r>
    </w:p>
    <w:p w:rsidR="00AA2989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F53389">
        <w:rPr>
          <w:rFonts w:ascii="Garamond" w:hAnsi="Garamond" w:cs="Times New Roman"/>
        </w:rPr>
        <w:t>Čím je z jazykového hlediska zajímavá druhá strofa?</w:t>
      </w:r>
    </w:p>
    <w:p w:rsidR="00AA2989" w:rsidRPr="00476DA1" w:rsidRDefault="00650D37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má formu</w:t>
      </w:r>
      <w:r w:rsidR="00AA2989" w:rsidRPr="00476DA1">
        <w:rPr>
          <w:rFonts w:ascii="Garamond" w:hAnsi="Garamond" w:cs="Times New Roman"/>
          <w:i/>
          <w:color w:val="FF0000"/>
        </w:rPr>
        <w:t xml:space="preserve"> vnitřního monologu, přímo hovoří k</w:t>
      </w:r>
      <w:r w:rsidR="00AA2989">
        <w:rPr>
          <w:rFonts w:ascii="Garamond" w:hAnsi="Garamond" w:cs="Times New Roman"/>
          <w:i/>
          <w:color w:val="FF0000"/>
        </w:rPr>
        <w:t> </w:t>
      </w:r>
      <w:r w:rsidR="00AA2989" w:rsidRPr="00476DA1">
        <w:rPr>
          <w:rFonts w:ascii="Garamond" w:hAnsi="Garamond" w:cs="Times New Roman"/>
          <w:i/>
          <w:color w:val="FF0000"/>
        </w:rPr>
        <w:t>otci</w:t>
      </w:r>
      <w:r w:rsidR="00AA2989">
        <w:rPr>
          <w:rFonts w:ascii="Garamond" w:hAnsi="Garamond" w:cs="Times New Roman"/>
          <w:i/>
          <w:color w:val="FF0000"/>
        </w:rPr>
        <w:t>, tj. je přímou řečí vedenou mluvčím</w:t>
      </w:r>
      <w:r w:rsidR="00721F74">
        <w:rPr>
          <w:rFonts w:ascii="Garamond" w:hAnsi="Garamond" w:cs="Times New Roman"/>
          <w:i/>
          <w:color w:val="FF0000"/>
        </w:rPr>
        <w:t xml:space="preserve"> k sobě samému </w:t>
      </w:r>
    </w:p>
    <w:p w:rsidR="006836C5" w:rsidRDefault="006836C5" w:rsidP="00AA2989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AA2989" w:rsidRDefault="00AA2989" w:rsidP="00AA298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Kompoziční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AA2989" w:rsidRPr="00FD76A1" w:rsidRDefault="00AA2989" w:rsidP="00AA2989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Všimněte si prvního řádku výňatku. Co je na něm zvláštního?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>datace, tj. jedná se o deníkový zápis, netypicky uveden slovem „dnes“</w:t>
      </w:r>
    </w:p>
    <w:p w:rsidR="00AA2989" w:rsidRPr="002D43EC" w:rsidRDefault="00181D5E" w:rsidP="00AA298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Jakým principem jsou spojeny obě strofy?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b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>asociativní, vzpomínka na dívky přiměla mluvč</w:t>
      </w:r>
      <w:r w:rsidR="00BE004D">
        <w:rPr>
          <w:rFonts w:ascii="Garamond" w:hAnsi="Garamond" w:cs="Times New Roman"/>
          <w:i/>
          <w:color w:val="FF0000"/>
        </w:rPr>
        <w:t xml:space="preserve">ího vzpomenout si na dobu, kdy </w:t>
      </w:r>
      <w:r w:rsidRPr="00476DA1">
        <w:rPr>
          <w:rFonts w:ascii="Garamond" w:hAnsi="Garamond" w:cs="Times New Roman"/>
          <w:i/>
          <w:color w:val="FF0000"/>
        </w:rPr>
        <w:t>se měnil v muže</w:t>
      </w:r>
    </w:p>
    <w:p w:rsidR="00AA2989" w:rsidRPr="00D81183" w:rsidRDefault="00AA2989" w:rsidP="00AA2989">
      <w:pPr>
        <w:spacing w:after="0" w:line="240" w:lineRule="auto"/>
        <w:rPr>
          <w:rFonts w:ascii="Garamond" w:hAnsi="Garamond" w:cs="Times New Roman"/>
        </w:rPr>
      </w:pPr>
      <w:r w:rsidRPr="00D81183">
        <w:rPr>
          <w:rFonts w:ascii="Garamond" w:hAnsi="Garamond" w:cs="Times New Roman"/>
        </w:rPr>
        <w:t>Kolik časových rovin v básni naleznete?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>dvě – dnes a tenkrát</w:t>
      </w:r>
    </w:p>
    <w:p w:rsidR="00AA2989" w:rsidRDefault="00AA2989" w:rsidP="00AA2989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pojata z hlediska prostoru?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  <w:u w:val="single"/>
        </w:rPr>
        <w:t>sedím v okně</w:t>
      </w:r>
      <w:r w:rsidRPr="00476DA1">
        <w:rPr>
          <w:rFonts w:ascii="Garamond" w:hAnsi="Garamond" w:cs="Times New Roman"/>
          <w:i/>
          <w:color w:val="FF0000"/>
        </w:rPr>
        <w:t xml:space="preserve"> a bdím – okno jako brána k otevřenému prostoru – za ním je Terina a Tonka, život. Uvnitř, jak se dozvídáme později, leží mrtvý dědeček.</w:t>
      </w:r>
    </w:p>
    <w:p w:rsidR="006836C5" w:rsidRDefault="006836C5" w:rsidP="00AA2989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AA2989" w:rsidRDefault="00AA2989" w:rsidP="00AA2989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Proč je datace uvedena netradičně slovem „dnes“?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>napovídá, že báseň se bude odehrávat ve více časových rovinách</w:t>
      </w: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>vypravěč=lyrický mluvčí, přemýšlí nad láskou, mládím, zráním; víme, že text je autobiografický, tj. mluvčí je současně básník</w:t>
      </w:r>
    </w:p>
    <w:p w:rsidR="00AA2989" w:rsidRDefault="00AA2989" w:rsidP="00AA2989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Jaké je hlavní sdělení výňatku?</w:t>
      </w:r>
    </w:p>
    <w:p w:rsidR="00AA2989" w:rsidRPr="00476DA1" w:rsidRDefault="00AA2989" w:rsidP="00AA298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76DA1">
        <w:rPr>
          <w:rFonts w:ascii="Garamond" w:hAnsi="Garamond" w:cs="Times New Roman"/>
          <w:i/>
          <w:color w:val="FF0000"/>
        </w:rPr>
        <w:t xml:space="preserve">mluvčí dospívá, svou pozornost dělí mezi Terinu, která je jeho láskou (Terina je všechno), současně </w:t>
      </w:r>
      <w:r w:rsidR="00BE004D">
        <w:rPr>
          <w:rFonts w:ascii="Garamond" w:hAnsi="Garamond" w:cs="Times New Roman"/>
          <w:i/>
          <w:color w:val="FF0000"/>
        </w:rPr>
        <w:t xml:space="preserve">se ale cítí </w:t>
      </w:r>
      <w:r w:rsidR="00DA1777">
        <w:rPr>
          <w:rFonts w:ascii="Garamond" w:hAnsi="Garamond" w:cs="Times New Roman"/>
          <w:i/>
          <w:color w:val="FF0000"/>
        </w:rPr>
        <w:t>eroticky</w:t>
      </w:r>
      <w:r w:rsidR="00BE004D">
        <w:rPr>
          <w:rFonts w:ascii="Garamond" w:hAnsi="Garamond" w:cs="Times New Roman"/>
          <w:i/>
          <w:color w:val="FF0000"/>
        </w:rPr>
        <w:t xml:space="preserve"> přitahován</w:t>
      </w:r>
      <w:r w:rsidRPr="00476DA1">
        <w:rPr>
          <w:rFonts w:ascii="Garamond" w:hAnsi="Garamond" w:cs="Times New Roman"/>
          <w:i/>
          <w:color w:val="FF0000"/>
        </w:rPr>
        <w:t xml:space="preserve"> k Tonce (andělsky bílá stehna)</w:t>
      </w: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AA2989" w:rsidRPr="003A1E16" w:rsidRDefault="00AA2989" w:rsidP="00AA298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AA2989" w:rsidRPr="00476DA1" w:rsidRDefault="00AA2989" w:rsidP="00AA2989">
      <w:pPr>
        <w:pStyle w:val="Odstavecseseznamem"/>
        <w:widowControl w:val="0"/>
        <w:numPr>
          <w:ilvl w:val="0"/>
          <w:numId w:val="9"/>
        </w:numPr>
        <w:spacing w:after="0"/>
        <w:rPr>
          <w:rFonts w:ascii="Garamond" w:hAnsi="Garamond"/>
          <w:i/>
          <w:snapToGrid w:val="0"/>
          <w:color w:val="FF0000"/>
        </w:rPr>
      </w:pPr>
      <w:r w:rsidRPr="00476DA1">
        <w:rPr>
          <w:rFonts w:ascii="Garamond" w:hAnsi="Garamond"/>
          <w:i/>
          <w:snapToGrid w:val="0"/>
          <w:color w:val="FF0000"/>
          <w:u w:val="single"/>
        </w:rPr>
        <w:t>čím vždycky člověk poprvé vydechne</w:t>
      </w:r>
      <w:r w:rsidRPr="00476DA1">
        <w:rPr>
          <w:rFonts w:ascii="Garamond" w:hAnsi="Garamond"/>
          <w:i/>
          <w:snapToGrid w:val="0"/>
          <w:color w:val="FF0000"/>
        </w:rPr>
        <w:t xml:space="preserve"> – slova vždycky a poprvé jsou požita kontrastně. Zmiňovaný „člověk“ totiž neodkazuje ke konkrétní postavě (mluvčímu), ale k člověku v obecném významu. Zkušenost je tedy také připisována člověku univerzálně.</w:t>
      </w:r>
    </w:p>
    <w:p w:rsidR="00AA2989" w:rsidRPr="006836C5" w:rsidRDefault="00AA2989" w:rsidP="006836C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/>
          <w:i/>
          <w:snapToGrid w:val="0"/>
          <w:color w:val="FF0000"/>
        </w:rPr>
      </w:pPr>
      <w:r w:rsidRPr="006836C5">
        <w:rPr>
          <w:rFonts w:ascii="Garamond" w:hAnsi="Garamond"/>
          <w:i/>
          <w:snapToGrid w:val="0"/>
          <w:color w:val="FF0000"/>
          <w:u w:val="single"/>
        </w:rPr>
        <w:t xml:space="preserve">já jsem ti právě navždy unikal – </w:t>
      </w:r>
      <w:r w:rsidRPr="006836C5">
        <w:rPr>
          <w:rFonts w:ascii="Garamond" w:hAnsi="Garamond"/>
          <w:i/>
          <w:snapToGrid w:val="0"/>
          <w:color w:val="FF0000"/>
        </w:rPr>
        <w:t>první holení se v moderní společnosti může považovat za iniciační obřad, kdy chlapec překračuje hranici dětství a stává se mužem. V jistém smyslu tak přestává být v područí svých rodičů a stává se samostatným.</w:t>
      </w:r>
    </w:p>
    <w:p w:rsidR="00AA2989" w:rsidRDefault="00AA2989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677428" w:rsidRPr="003A1E16" w:rsidRDefault="007D52CB" w:rsidP="00221C59">
      <w:pPr>
        <w:spacing w:after="0" w:line="240" w:lineRule="auto"/>
        <w:contextualSpacing/>
        <w:rPr>
          <w:rFonts w:ascii="Garamond" w:hAnsi="Garamond" w:cs="Times New Roman"/>
        </w:rPr>
      </w:pPr>
      <w:proofErr w:type="spellStart"/>
      <w:r>
        <w:rPr>
          <w:rFonts w:ascii="Garamond" w:hAnsi="Garamond" w:cs="Times New Roman"/>
        </w:rPr>
        <w:t>Hrubín</w:t>
      </w:r>
      <w:proofErr w:type="spellEnd"/>
      <w:r>
        <w:rPr>
          <w:rFonts w:ascii="Garamond" w:hAnsi="Garamond" w:cs="Times New Roman"/>
        </w:rPr>
        <w:t>, Fr. Romance pro křídlovku. 11. vydání. Praha: Mladá fronta, 2002. 72 s. ISBN 80-204-0717-0</w:t>
      </w:r>
    </w:p>
    <w:sectPr w:rsidR="00677428" w:rsidRPr="003A1E16" w:rsidSect="006B42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86" w:rsidRDefault="00DD6C86" w:rsidP="00662B2B">
      <w:pPr>
        <w:spacing w:after="0" w:line="240" w:lineRule="auto"/>
      </w:pPr>
      <w:r>
        <w:separator/>
      </w:r>
    </w:p>
  </w:endnote>
  <w:endnote w:type="continuationSeparator" w:id="1">
    <w:p w:rsidR="00DD6C86" w:rsidRDefault="00DD6C86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DD6C86" w:rsidRDefault="00DD6C86" w:rsidP="00DA6903">
        <w:pPr>
          <w:pStyle w:val="Zhlav"/>
          <w:jc w:val="center"/>
        </w:pPr>
        <w:r>
          <w:t xml:space="preserve">Stránka </w:t>
        </w:r>
        <w:r w:rsidR="00F4391A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F4391A">
          <w:rPr>
            <w:b/>
            <w:sz w:val="24"/>
            <w:szCs w:val="24"/>
          </w:rPr>
          <w:fldChar w:fldCharType="separate"/>
        </w:r>
        <w:r w:rsidR="008B15E1">
          <w:rPr>
            <w:b/>
            <w:noProof/>
          </w:rPr>
          <w:t>3</w:t>
        </w:r>
        <w:r w:rsidR="00F4391A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F4391A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F4391A">
          <w:rPr>
            <w:b/>
            <w:sz w:val="24"/>
            <w:szCs w:val="24"/>
          </w:rPr>
          <w:fldChar w:fldCharType="separate"/>
        </w:r>
        <w:r w:rsidR="008B15E1">
          <w:rPr>
            <w:b/>
            <w:noProof/>
          </w:rPr>
          <w:t>5</w:t>
        </w:r>
        <w:r w:rsidR="00F4391A">
          <w:rPr>
            <w:b/>
            <w:sz w:val="24"/>
            <w:szCs w:val="24"/>
          </w:rPr>
          <w:fldChar w:fldCharType="end"/>
        </w:r>
      </w:p>
    </w:sdtContent>
  </w:sdt>
  <w:p w:rsidR="00DD6C86" w:rsidRDefault="00DD6C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86" w:rsidRDefault="00DD6C86" w:rsidP="00662B2B">
      <w:pPr>
        <w:spacing w:after="0" w:line="240" w:lineRule="auto"/>
      </w:pPr>
      <w:r>
        <w:separator/>
      </w:r>
    </w:p>
  </w:footnote>
  <w:footnote w:type="continuationSeparator" w:id="1">
    <w:p w:rsidR="00DD6C86" w:rsidRDefault="00DD6C86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E1" w:rsidRDefault="008B15E1">
    <w:pPr>
      <w:pStyle w:val="Zhlav"/>
    </w:pPr>
    <w:r w:rsidRPr="008B15E1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7620</wp:posOffset>
          </wp:positionV>
          <wp:extent cx="5753100" cy="12573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4C5A"/>
    <w:multiLevelType w:val="hybridMultilevel"/>
    <w:tmpl w:val="84E4BDBE"/>
    <w:lvl w:ilvl="0" w:tplc="812E5A1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B04DD"/>
    <w:multiLevelType w:val="hybridMultilevel"/>
    <w:tmpl w:val="1330728C"/>
    <w:lvl w:ilvl="0" w:tplc="791A59F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3354C"/>
    <w:rsid w:val="00042898"/>
    <w:rsid w:val="00072747"/>
    <w:rsid w:val="000A0CEC"/>
    <w:rsid w:val="000A4ED3"/>
    <w:rsid w:val="000B27F5"/>
    <w:rsid w:val="000D1F66"/>
    <w:rsid w:val="000D4F1A"/>
    <w:rsid w:val="000E5DB6"/>
    <w:rsid w:val="000F4F31"/>
    <w:rsid w:val="000F77FD"/>
    <w:rsid w:val="001112F7"/>
    <w:rsid w:val="001472F9"/>
    <w:rsid w:val="00181D5E"/>
    <w:rsid w:val="00221C59"/>
    <w:rsid w:val="002255D9"/>
    <w:rsid w:val="0026407E"/>
    <w:rsid w:val="002671DE"/>
    <w:rsid w:val="00277286"/>
    <w:rsid w:val="002840C2"/>
    <w:rsid w:val="002B1046"/>
    <w:rsid w:val="002B7D00"/>
    <w:rsid w:val="002D43EC"/>
    <w:rsid w:val="002D5B61"/>
    <w:rsid w:val="00335931"/>
    <w:rsid w:val="0037408B"/>
    <w:rsid w:val="00381D5D"/>
    <w:rsid w:val="003A1E16"/>
    <w:rsid w:val="003A5234"/>
    <w:rsid w:val="003B40BE"/>
    <w:rsid w:val="003B4497"/>
    <w:rsid w:val="003C4EAA"/>
    <w:rsid w:val="004158BC"/>
    <w:rsid w:val="00430981"/>
    <w:rsid w:val="00476DA1"/>
    <w:rsid w:val="00484B11"/>
    <w:rsid w:val="00561902"/>
    <w:rsid w:val="00565EC2"/>
    <w:rsid w:val="00587E43"/>
    <w:rsid w:val="00650D37"/>
    <w:rsid w:val="00662B2B"/>
    <w:rsid w:val="00677428"/>
    <w:rsid w:val="006836C5"/>
    <w:rsid w:val="006A4CCF"/>
    <w:rsid w:val="006B02F2"/>
    <w:rsid w:val="006B4230"/>
    <w:rsid w:val="006F3060"/>
    <w:rsid w:val="0071360E"/>
    <w:rsid w:val="00721F74"/>
    <w:rsid w:val="00746B12"/>
    <w:rsid w:val="0078009C"/>
    <w:rsid w:val="00787528"/>
    <w:rsid w:val="007A2CF8"/>
    <w:rsid w:val="007B592E"/>
    <w:rsid w:val="007D52CB"/>
    <w:rsid w:val="00805C6E"/>
    <w:rsid w:val="0083643A"/>
    <w:rsid w:val="00885197"/>
    <w:rsid w:val="008A2922"/>
    <w:rsid w:val="008B15E1"/>
    <w:rsid w:val="008C5364"/>
    <w:rsid w:val="008F5203"/>
    <w:rsid w:val="00903A06"/>
    <w:rsid w:val="009137E7"/>
    <w:rsid w:val="009326D7"/>
    <w:rsid w:val="00966055"/>
    <w:rsid w:val="00971C7F"/>
    <w:rsid w:val="00977360"/>
    <w:rsid w:val="009813C5"/>
    <w:rsid w:val="009A60BD"/>
    <w:rsid w:val="00A478B3"/>
    <w:rsid w:val="00A960AF"/>
    <w:rsid w:val="00AA2989"/>
    <w:rsid w:val="00AA6F54"/>
    <w:rsid w:val="00B040DB"/>
    <w:rsid w:val="00B60799"/>
    <w:rsid w:val="00B65ECC"/>
    <w:rsid w:val="00B710EA"/>
    <w:rsid w:val="00BA1F96"/>
    <w:rsid w:val="00BE004D"/>
    <w:rsid w:val="00BE0761"/>
    <w:rsid w:val="00C30CC4"/>
    <w:rsid w:val="00C3608E"/>
    <w:rsid w:val="00C9452B"/>
    <w:rsid w:val="00CA09C4"/>
    <w:rsid w:val="00CE282F"/>
    <w:rsid w:val="00D029FD"/>
    <w:rsid w:val="00D060B2"/>
    <w:rsid w:val="00D17CAC"/>
    <w:rsid w:val="00D560A3"/>
    <w:rsid w:val="00D61B38"/>
    <w:rsid w:val="00D714EE"/>
    <w:rsid w:val="00D81183"/>
    <w:rsid w:val="00DA1777"/>
    <w:rsid w:val="00DA6903"/>
    <w:rsid w:val="00DB0253"/>
    <w:rsid w:val="00DB23CF"/>
    <w:rsid w:val="00DC2F36"/>
    <w:rsid w:val="00DD6C86"/>
    <w:rsid w:val="00DE5330"/>
    <w:rsid w:val="00E001F7"/>
    <w:rsid w:val="00E116AC"/>
    <w:rsid w:val="00E309E3"/>
    <w:rsid w:val="00E37A94"/>
    <w:rsid w:val="00E8404B"/>
    <w:rsid w:val="00F21750"/>
    <w:rsid w:val="00F26E4B"/>
    <w:rsid w:val="00F4391A"/>
    <w:rsid w:val="00F53389"/>
    <w:rsid w:val="00F85FD7"/>
    <w:rsid w:val="00FC5704"/>
    <w:rsid w:val="00FD76A1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88</cp:revision>
  <dcterms:created xsi:type="dcterms:W3CDTF">2013-02-13T16:59:00Z</dcterms:created>
  <dcterms:modified xsi:type="dcterms:W3CDTF">2013-05-31T08:41:00Z</dcterms:modified>
</cp:coreProperties>
</file>