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7F" w:rsidRDefault="00971C7F">
      <w:pPr>
        <w:rPr>
          <w:rFonts w:ascii="Garamond" w:hAnsi="Garamond" w:cs="Times New Roman"/>
          <w:b/>
        </w:rPr>
      </w:pPr>
      <w:bookmarkStart w:id="0" w:name="Dům"/>
    </w:p>
    <w:tbl>
      <w:tblPr>
        <w:tblpPr w:leftFromText="141" w:rightFromText="141" w:vertAnchor="page" w:horzAnchor="margin" w:tblpY="3041"/>
        <w:tblW w:w="9358" w:type="dxa"/>
        <w:tblCellMar>
          <w:left w:w="0" w:type="dxa"/>
          <w:right w:w="0" w:type="dxa"/>
        </w:tblCellMar>
        <w:tblLook w:val="0420"/>
      </w:tblPr>
      <w:tblGrid>
        <w:gridCol w:w="2780"/>
        <w:gridCol w:w="6578"/>
      </w:tblGrid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0627A3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0627A3">
              <w:rPr>
                <w:sz w:val="28"/>
                <w:szCs w:val="28"/>
              </w:rPr>
              <w:t xml:space="preserve">Petr </w:t>
            </w:r>
            <w:proofErr w:type="spellStart"/>
            <w:r w:rsidRPr="000627A3">
              <w:rPr>
                <w:sz w:val="28"/>
                <w:szCs w:val="28"/>
              </w:rPr>
              <w:t>Bezruč</w:t>
            </w:r>
            <w:proofErr w:type="spellEnd"/>
            <w:r w:rsidRPr="000627A3">
              <w:rPr>
                <w:sz w:val="28"/>
                <w:szCs w:val="28"/>
              </w:rPr>
              <w:t xml:space="preserve"> – Kyjov</w:t>
            </w:r>
            <w:r>
              <w:rPr>
                <w:sz w:val="28"/>
                <w:szCs w:val="28"/>
              </w:rPr>
              <w:t xml:space="preserve"> </w:t>
            </w:r>
            <w:r w:rsidRPr="000627A3">
              <w:rPr>
                <w:sz w:val="28"/>
                <w:szCs w:val="28"/>
              </w:rPr>
              <w:t>(Slezské písně)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B74466">
              <w:rPr>
                <w:sz w:val="28"/>
                <w:szCs w:val="28"/>
              </w:rPr>
              <w:t>Český jazyk a literatura</w:t>
            </w:r>
            <w:r>
              <w:rPr>
                <w:sz w:val="28"/>
                <w:szCs w:val="28"/>
              </w:rPr>
              <w:t>, 4. ročník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B74466">
              <w:rPr>
                <w:sz w:val="28"/>
                <w:szCs w:val="28"/>
              </w:rPr>
              <w:t>Literární teorie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74466">
              <w:rPr>
                <w:sz w:val="28"/>
                <w:szCs w:val="28"/>
              </w:rPr>
              <w:t>racovní list určený k procvičení literárně-teoretických pojmů a rozboru básně; obsahuje řešení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proofErr w:type="spellStart"/>
            <w:r w:rsidRPr="000627A3">
              <w:rPr>
                <w:sz w:val="28"/>
                <w:szCs w:val="28"/>
              </w:rPr>
              <w:t>Bezruč</w:t>
            </w:r>
            <w:proofErr w:type="spellEnd"/>
            <w:r w:rsidRPr="000627A3">
              <w:rPr>
                <w:sz w:val="28"/>
                <w:szCs w:val="28"/>
              </w:rPr>
              <w:t>, Slezské písně</w:t>
            </w:r>
            <w:r w:rsidRPr="00B74466">
              <w:rPr>
                <w:sz w:val="28"/>
                <w:szCs w:val="28"/>
              </w:rPr>
              <w:t>, literární teorie, figury, tropy, jazyková rovina, kompoziční rovina, tematická rovina, básnické prostředky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B74466">
              <w:rPr>
                <w:sz w:val="28"/>
                <w:szCs w:val="28"/>
              </w:rPr>
              <w:t>Mgr. Jiří Kaňák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74466">
              <w:rPr>
                <w:sz w:val="28"/>
                <w:szCs w:val="28"/>
              </w:rPr>
              <w:t>. února 2013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>Gymnázium Jana Opletala, Litovel, Opletalova 189</w:t>
            </w:r>
          </w:p>
        </w:tc>
      </w:tr>
      <w:tr w:rsidR="000627A3" w:rsidRPr="0035293E" w:rsidTr="00CD13DD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27A3" w:rsidRPr="0035293E" w:rsidRDefault="000627A3" w:rsidP="00CD13DD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 xml:space="preserve">EU peníze středním školám, </w:t>
            </w:r>
            <w:proofErr w:type="spellStart"/>
            <w:r w:rsidRPr="0035293E">
              <w:rPr>
                <w:sz w:val="28"/>
                <w:szCs w:val="28"/>
              </w:rPr>
              <w:t>reg</w:t>
            </w:r>
            <w:proofErr w:type="spellEnd"/>
            <w:r w:rsidRPr="0035293E">
              <w:rPr>
                <w:sz w:val="28"/>
                <w:szCs w:val="28"/>
              </w:rPr>
              <w:t xml:space="preserve">. </w:t>
            </w:r>
            <w:proofErr w:type="gramStart"/>
            <w:r w:rsidRPr="0035293E">
              <w:rPr>
                <w:sz w:val="28"/>
                <w:szCs w:val="28"/>
              </w:rPr>
              <w:t>č.</w:t>
            </w:r>
            <w:proofErr w:type="gramEnd"/>
            <w:r w:rsidRPr="0035293E">
              <w:rPr>
                <w:sz w:val="28"/>
                <w:szCs w:val="28"/>
              </w:rPr>
              <w:t>: CZ.1.07/1.5.00/34.0221</w:t>
            </w:r>
          </w:p>
        </w:tc>
      </w:tr>
    </w:tbl>
    <w:p w:rsidR="00971C7F" w:rsidRDefault="00971C7F">
      <w:pPr>
        <w:rPr>
          <w:rFonts w:ascii="Garamond" w:hAnsi="Garamond" w:cs="Times New Roman"/>
          <w:b/>
        </w:rPr>
        <w:sectPr w:rsidR="00971C7F" w:rsidSect="000627A3">
          <w:foot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060B2" w:rsidRDefault="00D060B2" w:rsidP="00971C7F">
      <w:pPr>
        <w:jc w:val="center"/>
        <w:rPr>
          <w:rFonts w:ascii="Garamond" w:hAnsi="Garamond" w:cs="Times New Roman"/>
          <w:b/>
          <w:sz w:val="52"/>
          <w:szCs w:val="52"/>
        </w:rPr>
      </w:pPr>
    </w:p>
    <w:p w:rsidR="000627A3" w:rsidRDefault="000627A3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br w:type="page"/>
      </w:r>
    </w:p>
    <w:p w:rsidR="00971C7F" w:rsidRDefault="00971C7F" w:rsidP="00677428">
      <w:pPr>
        <w:rPr>
          <w:rFonts w:ascii="Garamond" w:hAnsi="Garamond" w:cs="Times New Roman"/>
          <w:b/>
        </w:rPr>
        <w:sectPr w:rsidR="00971C7F" w:rsidSect="00EA3A6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40C2" w:rsidRPr="002840C2" w:rsidRDefault="002840C2" w:rsidP="00677428">
      <w:pPr>
        <w:rPr>
          <w:rFonts w:ascii="Garamond" w:hAnsi="Garamond" w:cs="Times New Roman"/>
          <w:b/>
          <w:sz w:val="48"/>
          <w:szCs w:val="48"/>
        </w:rPr>
      </w:pPr>
      <w:r w:rsidRPr="002840C2">
        <w:rPr>
          <w:rFonts w:ascii="Garamond" w:hAnsi="Garamond" w:cs="Times New Roman"/>
          <w:b/>
          <w:sz w:val="48"/>
          <w:szCs w:val="48"/>
        </w:rPr>
        <w:lastRenderedPageBreak/>
        <w:t>Pracovní list</w:t>
      </w:r>
    </w:p>
    <w:bookmarkEnd w:id="0"/>
    <w:p w:rsidR="00EA3A62" w:rsidRDefault="00EA3A62" w:rsidP="00677428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Petr </w:t>
      </w:r>
      <w:proofErr w:type="spellStart"/>
      <w:r>
        <w:rPr>
          <w:rFonts w:ascii="Garamond" w:hAnsi="Garamond" w:cs="Times New Roman"/>
          <w:b/>
        </w:rPr>
        <w:t>Bezruč</w:t>
      </w:r>
      <w:proofErr w:type="spellEnd"/>
    </w:p>
    <w:p w:rsidR="00EA3A62" w:rsidRPr="00BD204A" w:rsidRDefault="00EA3A62" w:rsidP="00640586">
      <w:pPr>
        <w:spacing w:after="0" w:line="360" w:lineRule="auto"/>
        <w:contextualSpacing/>
        <w:rPr>
          <w:rFonts w:ascii="Garamond" w:hAnsi="Garamond"/>
          <w:b/>
        </w:rPr>
      </w:pPr>
      <w:r w:rsidRPr="00BD204A">
        <w:rPr>
          <w:rFonts w:ascii="Garamond" w:hAnsi="Garamond"/>
          <w:b/>
        </w:rPr>
        <w:t>Kyjov</w:t>
      </w:r>
    </w:p>
    <w:p w:rsidR="00BD204A" w:rsidRDefault="00BD204A" w:rsidP="00640586">
      <w:pPr>
        <w:spacing w:after="0" w:line="360" w:lineRule="auto"/>
        <w:contextualSpacing/>
        <w:rPr>
          <w:rFonts w:ascii="Garamond" w:hAnsi="Garamond"/>
        </w:rPr>
      </w:pP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 xml:space="preserve">Ej, </w:t>
      </w:r>
      <w:proofErr w:type="spellStart"/>
      <w:r w:rsidRPr="00640586">
        <w:rPr>
          <w:rFonts w:ascii="Garamond" w:hAnsi="Garamond"/>
        </w:rPr>
        <w:t>ztepilí</w:t>
      </w:r>
      <w:proofErr w:type="spellEnd"/>
      <w:r w:rsidRPr="00640586">
        <w:rPr>
          <w:rFonts w:ascii="Garamond" w:hAnsi="Garamond"/>
        </w:rPr>
        <w:t xml:space="preserve"> </w:t>
      </w:r>
      <w:proofErr w:type="spellStart"/>
      <w:r w:rsidRPr="00640586">
        <w:rPr>
          <w:rFonts w:ascii="Garamond" w:hAnsi="Garamond"/>
        </w:rPr>
        <w:t>šuhaji</w:t>
      </w:r>
      <w:proofErr w:type="spellEnd"/>
      <w:r w:rsidRPr="00640586">
        <w:rPr>
          <w:rFonts w:ascii="Garamond" w:hAnsi="Garamond"/>
        </w:rPr>
        <w:t xml:space="preserve"> v čižmách vy,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ej děvčata v suknici rudé,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vždy veselo bývalo v Kyjově,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vždy veselo v Kyjově bude.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Tak jako to táhne z vonných rév,</w:t>
      </w:r>
    </w:p>
    <w:p w:rsidR="00EA3A62" w:rsidRPr="00E40F91" w:rsidRDefault="00EA3A62" w:rsidP="00640586">
      <w:pPr>
        <w:spacing w:after="0" w:line="360" w:lineRule="auto"/>
        <w:contextualSpacing/>
        <w:rPr>
          <w:rFonts w:ascii="Garamond" w:hAnsi="Garamond"/>
          <w:u w:val="single"/>
        </w:rPr>
      </w:pPr>
      <w:r w:rsidRPr="00E40F91">
        <w:rPr>
          <w:rFonts w:ascii="Garamond" w:hAnsi="Garamond"/>
          <w:u w:val="single"/>
        </w:rPr>
        <w:t>tak jako ty kypíš, má sloko,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tak hoří těch ohnivých Slováků krev,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tak ret pálí a srší oko.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Kdo chce nás bít, kdo chce nás urazit?</w:t>
      </w:r>
    </w:p>
    <w:p w:rsidR="00EA3A62" w:rsidRPr="00640586" w:rsidRDefault="00EA3A62" w:rsidP="00640586">
      <w:pPr>
        <w:spacing w:after="0" w:line="360" w:lineRule="auto"/>
        <w:contextualSpacing/>
        <w:rPr>
          <w:rFonts w:ascii="Garamond" w:hAnsi="Garamond"/>
        </w:rPr>
      </w:pPr>
      <w:r w:rsidRPr="00640586">
        <w:rPr>
          <w:rFonts w:ascii="Garamond" w:hAnsi="Garamond"/>
        </w:rPr>
        <w:t>My nevíme o pánu žádném,</w:t>
      </w:r>
    </w:p>
    <w:p w:rsidR="00EA3A62" w:rsidRPr="00DB2709" w:rsidRDefault="00EA3A62" w:rsidP="00640586">
      <w:pPr>
        <w:spacing w:after="0" w:line="360" w:lineRule="auto"/>
        <w:contextualSpacing/>
        <w:rPr>
          <w:rFonts w:ascii="Garamond" w:hAnsi="Garamond"/>
          <w:u w:val="single"/>
        </w:rPr>
      </w:pPr>
      <w:r w:rsidRPr="00DB2709">
        <w:rPr>
          <w:rFonts w:ascii="Garamond" w:hAnsi="Garamond"/>
          <w:u w:val="single"/>
        </w:rPr>
        <w:t xml:space="preserve">jak vesele </w:t>
      </w:r>
      <w:proofErr w:type="spellStart"/>
      <w:r w:rsidRPr="00DB2709">
        <w:rPr>
          <w:rFonts w:ascii="Garamond" w:hAnsi="Garamond"/>
          <w:u w:val="single"/>
        </w:rPr>
        <w:t>dovedem</w:t>
      </w:r>
      <w:proofErr w:type="spellEnd"/>
      <w:r w:rsidRPr="00DB2709">
        <w:rPr>
          <w:rFonts w:ascii="Garamond" w:hAnsi="Garamond"/>
          <w:u w:val="single"/>
        </w:rPr>
        <w:t xml:space="preserve"> žít a pít,</w:t>
      </w:r>
    </w:p>
    <w:p w:rsidR="00EA3A62" w:rsidRPr="00DB2709" w:rsidRDefault="00EA3A62" w:rsidP="00640586">
      <w:pPr>
        <w:spacing w:after="0" w:line="360" w:lineRule="auto"/>
        <w:contextualSpacing/>
        <w:rPr>
          <w:rFonts w:ascii="Garamond" w:hAnsi="Garamond"/>
          <w:u w:val="single"/>
        </w:rPr>
      </w:pPr>
      <w:r w:rsidRPr="00DB2709">
        <w:rPr>
          <w:rFonts w:ascii="Garamond" w:hAnsi="Garamond"/>
          <w:u w:val="single"/>
        </w:rPr>
        <w:t xml:space="preserve">tak vesele na poli </w:t>
      </w:r>
      <w:proofErr w:type="spellStart"/>
      <w:proofErr w:type="gramStart"/>
      <w:r w:rsidRPr="00DB2709">
        <w:rPr>
          <w:rFonts w:ascii="Garamond" w:hAnsi="Garamond"/>
          <w:u w:val="single"/>
        </w:rPr>
        <w:t>padnem</w:t>
      </w:r>
      <w:proofErr w:type="spellEnd"/>
      <w:r w:rsidRPr="00DB2709">
        <w:rPr>
          <w:rFonts w:ascii="Garamond" w:hAnsi="Garamond"/>
          <w:u w:val="single"/>
        </w:rPr>
        <w:t>...</w:t>
      </w:r>
      <w:proofErr w:type="gramEnd"/>
    </w:p>
    <w:p w:rsidR="00677428" w:rsidRPr="003A1E16" w:rsidRDefault="00677428" w:rsidP="00677428">
      <w:pPr>
        <w:rPr>
          <w:rFonts w:ascii="Garamond" w:hAnsi="Garamond" w:cs="Times New Roman"/>
        </w:rPr>
        <w:sectPr w:rsidR="00677428" w:rsidRPr="003A1E16" w:rsidSect="00EA3A6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A1E16">
        <w:rPr>
          <w:rFonts w:ascii="Garamond" w:hAnsi="Garamond" w:cs="Times New Roman"/>
          <w:b/>
        </w:rPr>
        <w:br/>
      </w:r>
      <w:r w:rsidRPr="003A1E16">
        <w:rPr>
          <w:rFonts w:ascii="Garamond" w:hAnsi="Garamond" w:cs="Times New Roman"/>
        </w:rPr>
        <w:br/>
      </w:r>
    </w:p>
    <w:p w:rsidR="00D560A3" w:rsidRDefault="00D560A3" w:rsidP="00D560A3">
      <w:pPr>
        <w:widowControl w:val="0"/>
        <w:rPr>
          <w:rFonts w:ascii="Arial" w:hAnsi="Arial"/>
          <w:snapToGrid w:val="0"/>
          <w:sz w:val="10"/>
        </w:rPr>
      </w:pPr>
    </w:p>
    <w:p w:rsidR="00D560A3" w:rsidRDefault="00D560A3" w:rsidP="00D560A3">
      <w:pPr>
        <w:widowControl w:val="0"/>
        <w:rPr>
          <w:rFonts w:ascii="Arial" w:hAnsi="Arial"/>
          <w:snapToGrid w:val="0"/>
          <w:sz w:val="10"/>
        </w:rPr>
      </w:pPr>
    </w:p>
    <w:p w:rsidR="00677428" w:rsidRPr="003A1E16" w:rsidRDefault="00677428" w:rsidP="00677428">
      <w:pPr>
        <w:rPr>
          <w:rFonts w:ascii="Garamond" w:hAnsi="Garamond" w:cs="Times New Roman"/>
          <w:u w:val="single"/>
        </w:rPr>
      </w:pPr>
    </w:p>
    <w:p w:rsidR="00484B11" w:rsidRPr="003A1E16" w:rsidRDefault="00484B11" w:rsidP="00677428">
      <w:pPr>
        <w:rPr>
          <w:rFonts w:ascii="Garamond" w:hAnsi="Garamond" w:cs="Times New Roman"/>
        </w:rPr>
        <w:sectPr w:rsidR="00484B11" w:rsidRPr="003A1E16" w:rsidSect="00EA3A6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4CCF" w:rsidRPr="003A1E16" w:rsidRDefault="006A4CCF" w:rsidP="00677428">
      <w:pPr>
        <w:rPr>
          <w:rFonts w:ascii="Garamond" w:hAnsi="Garamond" w:cs="Times New Roman"/>
        </w:rPr>
      </w:pPr>
    </w:p>
    <w:p w:rsidR="0003354C" w:rsidRPr="003A1E16" w:rsidRDefault="0003354C">
      <w:pPr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br w:type="page"/>
      </w:r>
    </w:p>
    <w:p w:rsidR="002B1046" w:rsidRPr="003A1E16" w:rsidRDefault="00587E43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lastRenderedPageBreak/>
        <w:t xml:space="preserve">Básnické </w:t>
      </w:r>
      <w:r w:rsidR="002B1046" w:rsidRPr="003A1E16">
        <w:rPr>
          <w:rFonts w:ascii="Garamond" w:hAnsi="Garamond" w:cs="Times New Roman"/>
          <w:b/>
        </w:rPr>
        <w:t>prostředky:</w:t>
      </w:r>
    </w:p>
    <w:p w:rsidR="00E101E0" w:rsidRDefault="00E101E0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Jaký literární druh je v básni zastoupen?</w:t>
      </w:r>
    </w:p>
    <w:p w:rsidR="00806841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</w:t>
      </w:r>
    </w:p>
    <w:p w:rsidR="00E101E0" w:rsidRDefault="002B1046" w:rsidP="00676783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Určete prozodický systém</w:t>
      </w:r>
      <w:r w:rsidR="00E101E0">
        <w:rPr>
          <w:rFonts w:ascii="Garamond" w:hAnsi="Garamond" w:cs="Times New Roman"/>
        </w:rPr>
        <w:t xml:space="preserve"> a metrum a vyznačte stopy v první strofě</w:t>
      </w:r>
    </w:p>
    <w:p w:rsidR="00BA3963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E101E0" w:rsidRDefault="00E101E0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Jaké je rýmové schéma?</w:t>
      </w:r>
    </w:p>
    <w:p w:rsidR="00BA3963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</w:t>
      </w:r>
    </w:p>
    <w:p w:rsidR="002B1046" w:rsidRDefault="00587E43" w:rsidP="00676783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Vyhledejte</w:t>
      </w:r>
      <w:r w:rsidR="002B1046" w:rsidRPr="003A1E16">
        <w:rPr>
          <w:rFonts w:ascii="Garamond" w:hAnsi="Garamond" w:cs="Times New Roman"/>
        </w:rPr>
        <w:t xml:space="preserve"> tropy</w:t>
      </w:r>
    </w:p>
    <w:p w:rsidR="00BA3963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2B1046" w:rsidRPr="003A1E16" w:rsidRDefault="00587E43" w:rsidP="00676783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 xml:space="preserve">Vyhledejte </w:t>
      </w:r>
      <w:r w:rsidR="002B1046" w:rsidRPr="003A1E16">
        <w:rPr>
          <w:rFonts w:ascii="Garamond" w:hAnsi="Garamond" w:cs="Times New Roman"/>
        </w:rPr>
        <w:t>figury</w:t>
      </w:r>
    </w:p>
    <w:p w:rsidR="00BA3963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E101E0" w:rsidRDefault="00081912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 se pracuje s hláskovou instrumentací ve druhé strofě?</w:t>
      </w:r>
    </w:p>
    <w:p w:rsidR="00676783" w:rsidRDefault="00806841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806841" w:rsidRDefault="00806841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</w:p>
    <w:p w:rsidR="002B1046" w:rsidRPr="003A1E16" w:rsidRDefault="002B1046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t xml:space="preserve">Jazyková </w:t>
      </w:r>
      <w:r w:rsidR="00DA6903">
        <w:rPr>
          <w:rFonts w:ascii="Garamond" w:hAnsi="Garamond" w:cs="Times New Roman"/>
          <w:b/>
        </w:rPr>
        <w:t>rovina</w:t>
      </w:r>
      <w:r w:rsidRPr="003A1E16">
        <w:rPr>
          <w:rFonts w:ascii="Garamond" w:hAnsi="Garamond" w:cs="Times New Roman"/>
          <w:b/>
        </w:rPr>
        <w:t xml:space="preserve">: </w:t>
      </w:r>
    </w:p>
    <w:p w:rsidR="002B1046" w:rsidRPr="003A1E16" w:rsidRDefault="002B1046" w:rsidP="00676783">
      <w:pPr>
        <w:spacing w:after="0" w:line="240" w:lineRule="auto"/>
        <w:contextualSpacing/>
        <w:rPr>
          <w:rFonts w:ascii="Garamond" w:hAnsi="Garamond" w:cs="Times New Roman"/>
          <w:i/>
        </w:rPr>
      </w:pPr>
      <w:r w:rsidRPr="003A1E16">
        <w:rPr>
          <w:rFonts w:ascii="Garamond" w:hAnsi="Garamond" w:cs="Times New Roman"/>
        </w:rPr>
        <w:t xml:space="preserve">Charakterizujte báseň z hlediska lexikálních zvláštností. Odůvodněte jejich význam pro sdělení básně. </w:t>
      </w:r>
    </w:p>
    <w:p w:rsidR="00676783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806841" w:rsidRDefault="00806841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</w:p>
    <w:p w:rsidR="002B1046" w:rsidRPr="003A1E16" w:rsidRDefault="002B1046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t xml:space="preserve">Tematická </w:t>
      </w:r>
      <w:r w:rsidR="00DA6903">
        <w:rPr>
          <w:rFonts w:ascii="Garamond" w:hAnsi="Garamond" w:cs="Times New Roman"/>
          <w:b/>
        </w:rPr>
        <w:t>rovina</w:t>
      </w:r>
      <w:r w:rsidRPr="003A1E16">
        <w:rPr>
          <w:rFonts w:ascii="Garamond" w:hAnsi="Garamond" w:cs="Times New Roman"/>
          <w:b/>
        </w:rPr>
        <w:t>:</w:t>
      </w:r>
    </w:p>
    <w:p w:rsidR="002B1046" w:rsidRPr="003A1E16" w:rsidRDefault="00DD2C8C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Jaká jsou klíčová slova básně?</w:t>
      </w:r>
    </w:p>
    <w:p w:rsidR="00200473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BD204A" w:rsidRDefault="00BD204A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Které dva verše posouvají báseň od lyriky </w:t>
      </w:r>
      <w:r w:rsidR="008522EF">
        <w:rPr>
          <w:rFonts w:ascii="Garamond" w:hAnsi="Garamond" w:cs="Times New Roman"/>
        </w:rPr>
        <w:t>reflexivní k lyrice společenské?</w:t>
      </w:r>
    </w:p>
    <w:p w:rsidR="00200473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2B1046" w:rsidRPr="003A1E16" w:rsidRDefault="002B1046" w:rsidP="00676783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 xml:space="preserve">Jaké hodnoty jsou pro básníka důležité? </w:t>
      </w:r>
    </w:p>
    <w:p w:rsidR="00CD679E" w:rsidRDefault="00806841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806841" w:rsidRDefault="00806841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</w:p>
    <w:p w:rsidR="002B1046" w:rsidRPr="003A1E16" w:rsidRDefault="002B1046" w:rsidP="00676783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t>Související cvičení:</w:t>
      </w:r>
    </w:p>
    <w:p w:rsidR="00E40F91" w:rsidRPr="00E40F91" w:rsidRDefault="002B1046" w:rsidP="00676783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Vysvětlete význam podtržených veršů</w:t>
      </w:r>
    </w:p>
    <w:p w:rsidR="00587E43" w:rsidRPr="003A1E16" w:rsidRDefault="00806841" w:rsidP="00676783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  <w:r w:rsidR="00587E43" w:rsidRPr="003A1E16">
        <w:rPr>
          <w:rFonts w:ascii="Garamond" w:hAnsi="Garamond" w:cs="Times New Roman"/>
        </w:rPr>
        <w:br w:type="page"/>
      </w:r>
    </w:p>
    <w:p w:rsidR="009137E7" w:rsidRPr="002840C2" w:rsidRDefault="009137E7" w:rsidP="00587E43">
      <w:pPr>
        <w:spacing w:after="0" w:line="240" w:lineRule="auto"/>
        <w:contextualSpacing/>
        <w:rPr>
          <w:rFonts w:ascii="Garamond" w:hAnsi="Garamond" w:cs="Times New Roman"/>
          <w:b/>
          <w:sz w:val="48"/>
          <w:szCs w:val="48"/>
        </w:rPr>
      </w:pPr>
      <w:r w:rsidRPr="002840C2">
        <w:rPr>
          <w:rFonts w:ascii="Garamond" w:hAnsi="Garamond" w:cs="Times New Roman"/>
          <w:b/>
          <w:sz w:val="48"/>
          <w:szCs w:val="48"/>
        </w:rPr>
        <w:lastRenderedPageBreak/>
        <w:t>Řešení</w:t>
      </w: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t>Básnické prostředky:</w:t>
      </w:r>
    </w:p>
    <w:p w:rsidR="00806841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Jaký literární druh je v básni zastoupen?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lyrika</w:t>
      </w:r>
    </w:p>
    <w:p w:rsidR="00806841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Určete prozodický systém</w:t>
      </w:r>
      <w:r>
        <w:rPr>
          <w:rFonts w:ascii="Garamond" w:hAnsi="Garamond" w:cs="Times New Roman"/>
        </w:rPr>
        <w:t xml:space="preserve"> a metrum a vyznačte stopy v první strofě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sylabotónický, daktylotrochejský s předrážkou</w:t>
      </w:r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</w:rPr>
        <w:t xml:space="preserve">Ej, </w:t>
      </w:r>
      <w:proofErr w:type="spellStart"/>
      <w:r w:rsidRPr="00806841">
        <w:rPr>
          <w:rFonts w:ascii="Garamond" w:hAnsi="Garamond"/>
          <w:i/>
          <w:color w:val="FF0000"/>
        </w:rPr>
        <w:t>ztepilí</w:t>
      </w:r>
      <w:proofErr w:type="spellEnd"/>
      <w:r w:rsidRPr="00806841">
        <w:rPr>
          <w:rFonts w:ascii="Garamond" w:hAnsi="Garamond"/>
          <w:i/>
          <w:color w:val="FF0000"/>
        </w:rPr>
        <w:t xml:space="preserve"> </w:t>
      </w:r>
      <w:proofErr w:type="spellStart"/>
      <w:r w:rsidRPr="00806841">
        <w:rPr>
          <w:rFonts w:ascii="Garamond" w:hAnsi="Garamond"/>
          <w:i/>
          <w:color w:val="FF0000"/>
        </w:rPr>
        <w:t>šuhaji</w:t>
      </w:r>
      <w:proofErr w:type="spellEnd"/>
      <w:r w:rsidRPr="00806841">
        <w:rPr>
          <w:rFonts w:ascii="Garamond" w:hAnsi="Garamond"/>
          <w:i/>
          <w:color w:val="FF0000"/>
        </w:rPr>
        <w:t xml:space="preserve"> v čižmách vy,</w:t>
      </w:r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proofErr w:type="gramStart"/>
      <w:r w:rsidRPr="00806841">
        <w:rPr>
          <w:rFonts w:ascii="Garamond" w:hAnsi="Garamond"/>
          <w:i/>
          <w:color w:val="FF0000"/>
        </w:rPr>
        <w:t>x/</w:t>
      </w:r>
      <w:proofErr w:type="gramEnd"/>
      <w:r w:rsidRPr="00806841">
        <w:rPr>
          <w:rFonts w:ascii="Garamond" w:hAnsi="Garamond"/>
          <w:i/>
          <w:color w:val="FF0000"/>
        </w:rPr>
        <w:t xml:space="preserve"> –</w:t>
      </w:r>
      <w:proofErr w:type="gramStart"/>
      <w:r w:rsidRPr="00806841">
        <w:rPr>
          <w:rFonts w:ascii="Garamond" w:hAnsi="Garamond"/>
          <w:i/>
          <w:color w:val="FF0000"/>
        </w:rPr>
        <w:t>UU/</w:t>
      </w:r>
      <w:proofErr w:type="gramEnd"/>
      <w:r w:rsidRPr="00806841">
        <w:rPr>
          <w:rFonts w:ascii="Garamond" w:hAnsi="Garamond"/>
          <w:i/>
          <w:color w:val="FF0000"/>
        </w:rPr>
        <w:t xml:space="preserve">–UU/  –  U   </w:t>
      </w:r>
      <w:proofErr w:type="spellStart"/>
      <w:r w:rsidRPr="00806841">
        <w:rPr>
          <w:rFonts w:ascii="Garamond" w:hAnsi="Garamond"/>
          <w:i/>
          <w:color w:val="FF0000"/>
        </w:rPr>
        <w:t>U</w:t>
      </w:r>
      <w:proofErr w:type="spellEnd"/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</w:rPr>
        <w:t>ej děvčata v suknici rudé,</w:t>
      </w:r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</w:rPr>
        <w:t xml:space="preserve">x/– UU/– U </w:t>
      </w:r>
      <w:proofErr w:type="gramStart"/>
      <w:r w:rsidRPr="00806841">
        <w:rPr>
          <w:rFonts w:ascii="Garamond" w:hAnsi="Garamond"/>
          <w:i/>
          <w:color w:val="FF0000"/>
        </w:rPr>
        <w:t>U/–U</w:t>
      </w:r>
      <w:proofErr w:type="gramEnd"/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</w:rPr>
        <w:t>vždy veselo bývalo v Kyjově,</w:t>
      </w:r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proofErr w:type="gramStart"/>
      <w:r w:rsidRPr="00806841">
        <w:rPr>
          <w:rFonts w:ascii="Garamond" w:hAnsi="Garamond"/>
          <w:i/>
          <w:color w:val="FF0000"/>
        </w:rPr>
        <w:t>x/</w:t>
      </w:r>
      <w:proofErr w:type="gramEnd"/>
      <w:r w:rsidRPr="00806841">
        <w:rPr>
          <w:rFonts w:ascii="Garamond" w:hAnsi="Garamond"/>
          <w:i/>
          <w:color w:val="FF0000"/>
        </w:rPr>
        <w:t xml:space="preserve"> –</w:t>
      </w:r>
      <w:proofErr w:type="gramStart"/>
      <w:r w:rsidRPr="00806841">
        <w:rPr>
          <w:rFonts w:ascii="Garamond" w:hAnsi="Garamond"/>
          <w:i/>
          <w:color w:val="FF0000"/>
        </w:rPr>
        <w:t>UU/</w:t>
      </w:r>
      <w:proofErr w:type="gramEnd"/>
      <w:r w:rsidRPr="00806841">
        <w:rPr>
          <w:rFonts w:ascii="Garamond" w:hAnsi="Garamond"/>
          <w:i/>
          <w:color w:val="FF0000"/>
        </w:rPr>
        <w:t xml:space="preserve">–UU/– U </w:t>
      </w:r>
      <w:proofErr w:type="spellStart"/>
      <w:r w:rsidRPr="00806841">
        <w:rPr>
          <w:rFonts w:ascii="Garamond" w:hAnsi="Garamond"/>
          <w:i/>
          <w:color w:val="FF0000"/>
        </w:rPr>
        <w:t>U</w:t>
      </w:r>
      <w:proofErr w:type="spellEnd"/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</w:rPr>
        <w:t>vždy veselo v Kyjově bude.</w:t>
      </w:r>
    </w:p>
    <w:p w:rsidR="00806841" w:rsidRPr="00806841" w:rsidRDefault="00806841" w:rsidP="00806841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 w:cs="Times New Roman"/>
          <w:color w:val="FF0000"/>
        </w:rPr>
        <w:t xml:space="preserve"> </w:t>
      </w:r>
      <w:r w:rsidRPr="00806841">
        <w:rPr>
          <w:rFonts w:ascii="Garamond" w:hAnsi="Garamond"/>
          <w:i/>
          <w:color w:val="FF0000"/>
        </w:rPr>
        <w:t xml:space="preserve">x/– UU/– U </w:t>
      </w:r>
      <w:proofErr w:type="gramStart"/>
      <w:r w:rsidRPr="00806841">
        <w:rPr>
          <w:rFonts w:ascii="Garamond" w:hAnsi="Garamond"/>
          <w:i/>
          <w:color w:val="FF0000"/>
        </w:rPr>
        <w:t>U/–U</w:t>
      </w:r>
      <w:proofErr w:type="gramEnd"/>
    </w:p>
    <w:p w:rsidR="00806841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Jaké je rýmové schéma?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proofErr w:type="spellStart"/>
      <w:r w:rsidRPr="00806841">
        <w:rPr>
          <w:rFonts w:ascii="Garamond" w:hAnsi="Garamond" w:cs="Times New Roman"/>
          <w:i/>
          <w:color w:val="FF0000"/>
        </w:rPr>
        <w:t>abab</w:t>
      </w:r>
      <w:proofErr w:type="spellEnd"/>
      <w:r w:rsidRPr="00806841">
        <w:rPr>
          <w:rFonts w:ascii="Garamond" w:hAnsi="Garamond" w:cs="Times New Roman"/>
          <w:i/>
          <w:color w:val="FF0000"/>
        </w:rPr>
        <w:t xml:space="preserve"> – rým střídavý</w:t>
      </w:r>
    </w:p>
    <w:p w:rsidR="00806841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Vyhledejte tropy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 xml:space="preserve">chiasmus - </w:t>
      </w:r>
      <w:r w:rsidRPr="00806841">
        <w:rPr>
          <w:rFonts w:ascii="Garamond" w:hAnsi="Garamond"/>
          <w:i/>
          <w:color w:val="FF0000"/>
        </w:rPr>
        <w:t>vždy veselo bývalo v Kyjově/vždy veselo v Kyjově bude.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synekdocha –</w:t>
      </w:r>
      <w:r w:rsidRPr="00806841">
        <w:rPr>
          <w:rFonts w:ascii="Garamond" w:hAnsi="Garamond"/>
          <w:i/>
          <w:color w:val="FF0000"/>
        </w:rPr>
        <w:t xml:space="preserve"> má sloko – tj. má poezie</w:t>
      </w: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Vyhledejte figury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anafora – ej; vždy, celá druhá strofa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apostrofa – má sloko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 xml:space="preserve">aposiopese – tak vesele na poli </w:t>
      </w:r>
      <w:proofErr w:type="spellStart"/>
      <w:r w:rsidRPr="00806841">
        <w:rPr>
          <w:rFonts w:ascii="Garamond" w:hAnsi="Garamond" w:cs="Times New Roman"/>
          <w:i/>
          <w:color w:val="FF0000"/>
        </w:rPr>
        <w:t>padnem</w:t>
      </w:r>
      <w:proofErr w:type="spellEnd"/>
      <w:r w:rsidRPr="00806841">
        <w:rPr>
          <w:rFonts w:ascii="Garamond" w:hAnsi="Garamond" w:cs="Times New Roman"/>
          <w:i/>
          <w:color w:val="FF0000"/>
        </w:rPr>
        <w:t>…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řečnická otázka – kdo chce nás bít, kdo chce nás urazit?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inverze – o pánu žádném aj.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 xml:space="preserve">paralelismus - </w:t>
      </w:r>
      <w:r w:rsidRPr="00806841">
        <w:rPr>
          <w:rFonts w:ascii="Garamond" w:hAnsi="Garamond"/>
          <w:i/>
          <w:color w:val="FF0000"/>
        </w:rPr>
        <w:t>Tak jako to táhne z vonných rév, / tak jako ty kypíš, má sloko</w:t>
      </w:r>
    </w:p>
    <w:p w:rsidR="00806841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 se pracuje s hláskovou instrumentací ve druhé strofě?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použití onomatopoických slov – srší; zvlášť ve verši 3 a 4 jsou výrazně zastoupena slova obsahující konsonantu „r“ nebo „ř“</w:t>
      </w:r>
    </w:p>
    <w:p w:rsidR="00200473" w:rsidRDefault="00200473" w:rsidP="00806841">
      <w:pPr>
        <w:spacing w:after="0" w:line="240" w:lineRule="auto"/>
        <w:contextualSpacing/>
        <w:rPr>
          <w:rFonts w:ascii="Garamond" w:hAnsi="Garamond" w:cs="Times New Roman"/>
          <w:b/>
        </w:rPr>
      </w:pP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t xml:space="preserve">Jazyková </w:t>
      </w:r>
      <w:r>
        <w:rPr>
          <w:rFonts w:ascii="Garamond" w:hAnsi="Garamond" w:cs="Times New Roman"/>
          <w:b/>
        </w:rPr>
        <w:t>rovina</w:t>
      </w:r>
      <w:r w:rsidRPr="003A1E16">
        <w:rPr>
          <w:rFonts w:ascii="Garamond" w:hAnsi="Garamond" w:cs="Times New Roman"/>
          <w:b/>
        </w:rPr>
        <w:t xml:space="preserve">: </w:t>
      </w: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  <w:i/>
        </w:rPr>
      </w:pPr>
      <w:r w:rsidRPr="003A1E16">
        <w:rPr>
          <w:rFonts w:ascii="Garamond" w:hAnsi="Garamond" w:cs="Times New Roman"/>
        </w:rPr>
        <w:t xml:space="preserve">Charakterizujte báseň z hlediska lexikálních zvláštností. Odůvodněte jejich význam pro sdělení básně. 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 xml:space="preserve">dialektismus – čižmy, </w:t>
      </w:r>
      <w:proofErr w:type="spellStart"/>
      <w:r w:rsidRPr="00806841">
        <w:rPr>
          <w:rFonts w:ascii="Garamond" w:hAnsi="Garamond" w:cs="Times New Roman"/>
          <w:i/>
          <w:color w:val="FF0000"/>
        </w:rPr>
        <w:t>šuhaj</w:t>
      </w:r>
      <w:proofErr w:type="spellEnd"/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poetismus - kypět</w:t>
      </w:r>
    </w:p>
    <w:p w:rsidR="00200473" w:rsidRDefault="00200473" w:rsidP="00806841">
      <w:pPr>
        <w:spacing w:after="0" w:line="240" w:lineRule="auto"/>
        <w:contextualSpacing/>
        <w:rPr>
          <w:rFonts w:ascii="Garamond" w:hAnsi="Garamond" w:cs="Times New Roman"/>
          <w:b/>
        </w:rPr>
      </w:pP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t xml:space="preserve">Tematická </w:t>
      </w:r>
      <w:r>
        <w:rPr>
          <w:rFonts w:ascii="Garamond" w:hAnsi="Garamond" w:cs="Times New Roman"/>
          <w:b/>
        </w:rPr>
        <w:t>rovina</w:t>
      </w:r>
      <w:r w:rsidRPr="003A1E16">
        <w:rPr>
          <w:rFonts w:ascii="Garamond" w:hAnsi="Garamond" w:cs="Times New Roman"/>
          <w:b/>
        </w:rPr>
        <w:t>:</w:t>
      </w: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Jaká jsou klíčová slova básně?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i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 xml:space="preserve">veselo, hoří, krev, žít, </w:t>
      </w:r>
      <w:proofErr w:type="spellStart"/>
      <w:r w:rsidRPr="00806841">
        <w:rPr>
          <w:rFonts w:ascii="Garamond" w:hAnsi="Garamond" w:cs="Times New Roman"/>
          <w:i/>
          <w:color w:val="FF0000"/>
        </w:rPr>
        <w:t>padnem</w:t>
      </w:r>
      <w:proofErr w:type="spellEnd"/>
      <w:r w:rsidRPr="00806841">
        <w:rPr>
          <w:rFonts w:ascii="Garamond" w:hAnsi="Garamond" w:cs="Times New Roman"/>
          <w:i/>
          <w:color w:val="FF0000"/>
        </w:rPr>
        <w:t xml:space="preserve"> </w:t>
      </w:r>
    </w:p>
    <w:p w:rsidR="00806841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>
        <w:rPr>
          <w:rFonts w:ascii="Garamond" w:hAnsi="Garamond" w:cs="Times New Roman"/>
        </w:rPr>
        <w:t>Které dva verše posouvají báseň od lyriky reflexivní k lyrice společenské?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</w:rPr>
        <w:t>Kdo chce nás bít, kdo chce nás urazit? /My nevíme o pánu žádném,</w:t>
      </w: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Jaké hodnoty jsou pro básníka důležité?</w:t>
      </w:r>
      <w:r w:rsidR="000C5CF9">
        <w:rPr>
          <w:rFonts w:ascii="Garamond" w:hAnsi="Garamond" w:cs="Times New Roman"/>
        </w:rPr>
        <w:t xml:space="preserve"> </w:t>
      </w:r>
    </w:p>
    <w:p w:rsidR="00806841" w:rsidRPr="00806841" w:rsidRDefault="00806841" w:rsidP="00806841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 w:cs="Times New Roman"/>
          <w:color w:val="FF0000"/>
        </w:rPr>
      </w:pPr>
      <w:r w:rsidRPr="00806841">
        <w:rPr>
          <w:rFonts w:ascii="Garamond" w:hAnsi="Garamond" w:cs="Times New Roman"/>
          <w:i/>
          <w:color w:val="FF0000"/>
        </w:rPr>
        <w:t>svoboda, nezkrotnost, schopnost žít naplno</w:t>
      </w:r>
    </w:p>
    <w:p w:rsidR="00200473" w:rsidRDefault="00200473" w:rsidP="00806841">
      <w:pPr>
        <w:spacing w:after="0" w:line="240" w:lineRule="auto"/>
        <w:contextualSpacing/>
        <w:rPr>
          <w:rFonts w:ascii="Garamond" w:hAnsi="Garamond" w:cs="Times New Roman"/>
          <w:b/>
        </w:rPr>
      </w:pPr>
    </w:p>
    <w:p w:rsidR="00806841" w:rsidRPr="003A1E16" w:rsidRDefault="00806841" w:rsidP="00806841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3A1E16">
        <w:rPr>
          <w:rFonts w:ascii="Garamond" w:hAnsi="Garamond" w:cs="Times New Roman"/>
          <w:b/>
        </w:rPr>
        <w:t>Související cvičení:</w:t>
      </w:r>
    </w:p>
    <w:p w:rsidR="00806841" w:rsidRPr="00E40F91" w:rsidRDefault="00806841" w:rsidP="00806841">
      <w:pPr>
        <w:spacing w:after="0" w:line="240" w:lineRule="auto"/>
        <w:contextualSpacing/>
        <w:rPr>
          <w:rFonts w:ascii="Garamond" w:hAnsi="Garamond" w:cs="Times New Roman"/>
        </w:rPr>
      </w:pPr>
      <w:r w:rsidRPr="003A1E16">
        <w:rPr>
          <w:rFonts w:ascii="Garamond" w:hAnsi="Garamond" w:cs="Times New Roman"/>
        </w:rPr>
        <w:t>Vysvětlete význam podtržených veršů</w:t>
      </w:r>
    </w:p>
    <w:p w:rsidR="00806841" w:rsidRPr="00806841" w:rsidRDefault="00806841" w:rsidP="00806841">
      <w:pPr>
        <w:spacing w:after="0" w:line="240" w:lineRule="auto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  <w:u w:val="single"/>
        </w:rPr>
        <w:t>tak jako ty kypíš, má sloko</w:t>
      </w:r>
      <w:r w:rsidRPr="00806841">
        <w:rPr>
          <w:rFonts w:ascii="Garamond" w:hAnsi="Garamond"/>
          <w:i/>
          <w:color w:val="FF0000"/>
        </w:rPr>
        <w:t xml:space="preserve"> – jako se bouříš, </w:t>
      </w:r>
      <w:proofErr w:type="gramStart"/>
      <w:r w:rsidRPr="00806841">
        <w:rPr>
          <w:rFonts w:ascii="Garamond" w:hAnsi="Garamond"/>
          <w:i/>
          <w:color w:val="FF0000"/>
        </w:rPr>
        <w:t>vzpíráš má</w:t>
      </w:r>
      <w:proofErr w:type="gramEnd"/>
      <w:r w:rsidRPr="00806841">
        <w:rPr>
          <w:rFonts w:ascii="Garamond" w:hAnsi="Garamond"/>
          <w:i/>
          <w:color w:val="FF0000"/>
        </w:rPr>
        <w:t xml:space="preserve"> poezie</w:t>
      </w:r>
    </w:p>
    <w:p w:rsidR="00806841" w:rsidRPr="00806841" w:rsidRDefault="00806841" w:rsidP="00806841">
      <w:pPr>
        <w:spacing w:after="0" w:line="240" w:lineRule="auto"/>
        <w:contextualSpacing/>
        <w:rPr>
          <w:rFonts w:ascii="Garamond" w:hAnsi="Garamond"/>
          <w:i/>
          <w:color w:val="FF0000"/>
        </w:rPr>
      </w:pPr>
      <w:r w:rsidRPr="00806841">
        <w:rPr>
          <w:rFonts w:ascii="Garamond" w:hAnsi="Garamond"/>
          <w:i/>
          <w:color w:val="FF0000"/>
          <w:u w:val="single"/>
        </w:rPr>
        <w:t xml:space="preserve">jak vesele </w:t>
      </w:r>
      <w:proofErr w:type="spellStart"/>
      <w:r w:rsidRPr="00806841">
        <w:rPr>
          <w:rFonts w:ascii="Garamond" w:hAnsi="Garamond"/>
          <w:i/>
          <w:color w:val="FF0000"/>
          <w:u w:val="single"/>
        </w:rPr>
        <w:t>dovedem</w:t>
      </w:r>
      <w:proofErr w:type="spellEnd"/>
      <w:r w:rsidRPr="00806841">
        <w:rPr>
          <w:rFonts w:ascii="Garamond" w:hAnsi="Garamond"/>
          <w:i/>
          <w:color w:val="FF0000"/>
          <w:u w:val="single"/>
        </w:rPr>
        <w:t xml:space="preserve"> žít a pít,/tak vesele na poli </w:t>
      </w:r>
      <w:proofErr w:type="spellStart"/>
      <w:proofErr w:type="gramStart"/>
      <w:r w:rsidRPr="00806841">
        <w:rPr>
          <w:rFonts w:ascii="Garamond" w:hAnsi="Garamond"/>
          <w:i/>
          <w:color w:val="FF0000"/>
          <w:u w:val="single"/>
        </w:rPr>
        <w:t>padnem</w:t>
      </w:r>
      <w:proofErr w:type="spellEnd"/>
      <w:r w:rsidRPr="00806841">
        <w:rPr>
          <w:rFonts w:ascii="Garamond" w:hAnsi="Garamond"/>
          <w:i/>
          <w:color w:val="FF0000"/>
          <w:u w:val="single"/>
        </w:rPr>
        <w:t>...</w:t>
      </w:r>
      <w:r w:rsidRPr="00806841">
        <w:rPr>
          <w:rFonts w:ascii="Garamond" w:hAnsi="Garamond"/>
          <w:i/>
          <w:color w:val="FF0000"/>
        </w:rPr>
        <w:t xml:space="preserve"> – jsou</w:t>
      </w:r>
      <w:proofErr w:type="gramEnd"/>
      <w:r w:rsidRPr="00806841">
        <w:rPr>
          <w:rFonts w:ascii="Garamond" w:hAnsi="Garamond"/>
          <w:i/>
          <w:color w:val="FF0000"/>
        </w:rPr>
        <w:t xml:space="preserve"> otevření životu i smrti – nebojí se ani jednoho. Varování těm, kdy by chtěli „bít“ a „urazit“</w:t>
      </w:r>
    </w:p>
    <w:p w:rsidR="00966055" w:rsidRDefault="00966055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br w:type="page"/>
      </w:r>
    </w:p>
    <w:p w:rsidR="00587E43" w:rsidRDefault="00971C7F" w:rsidP="001112F7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Zdroj</w:t>
      </w:r>
      <w:r w:rsidR="00DB23CF">
        <w:rPr>
          <w:rFonts w:ascii="Garamond" w:hAnsi="Garamond" w:cs="Times New Roman"/>
        </w:rPr>
        <w:t>:</w:t>
      </w:r>
    </w:p>
    <w:p w:rsidR="0037542B" w:rsidRDefault="0037542B" w:rsidP="0037542B">
      <w:pPr>
        <w:spacing w:after="0" w:line="240" w:lineRule="auto"/>
        <w:contextualSpacing/>
        <w:rPr>
          <w:rFonts w:ascii="Garamond" w:hAnsi="Garamond" w:cs="Times New Roman"/>
        </w:rPr>
      </w:pPr>
      <w:proofErr w:type="spellStart"/>
      <w:r>
        <w:rPr>
          <w:rFonts w:ascii="Garamond" w:hAnsi="Garamond" w:cs="Times New Roman"/>
        </w:rPr>
        <w:t>Bezruč</w:t>
      </w:r>
      <w:proofErr w:type="spellEnd"/>
      <w:r>
        <w:rPr>
          <w:rFonts w:ascii="Garamond" w:hAnsi="Garamond" w:cs="Times New Roman"/>
        </w:rPr>
        <w:t xml:space="preserve">, Petr. Slezské písně. 2. vydání. Brno: Nový lid, 1928. 178 s. </w:t>
      </w:r>
    </w:p>
    <w:p w:rsidR="00677428" w:rsidRPr="003A1E16" w:rsidRDefault="00677428" w:rsidP="0037542B">
      <w:pPr>
        <w:spacing w:after="0" w:line="240" w:lineRule="auto"/>
        <w:contextualSpacing/>
        <w:rPr>
          <w:rFonts w:ascii="Garamond" w:hAnsi="Garamond" w:cs="Times New Roman"/>
        </w:rPr>
      </w:pPr>
    </w:p>
    <w:sectPr w:rsidR="00677428" w:rsidRPr="003A1E16" w:rsidSect="00EA3A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2B" w:rsidRDefault="00662B2B" w:rsidP="00662B2B">
      <w:pPr>
        <w:spacing w:after="0" w:line="240" w:lineRule="auto"/>
      </w:pPr>
      <w:r>
        <w:separator/>
      </w:r>
    </w:p>
  </w:endnote>
  <w:endnote w:type="continuationSeparator" w:id="1">
    <w:p w:rsidR="00662B2B" w:rsidRDefault="00662B2B" w:rsidP="0066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98119"/>
      <w:docPartObj>
        <w:docPartGallery w:val="Page Numbers (Top of Page)"/>
        <w:docPartUnique/>
      </w:docPartObj>
    </w:sdtPr>
    <w:sdtContent>
      <w:p w:rsidR="00DA6903" w:rsidRDefault="00DA6903" w:rsidP="00DA6903">
        <w:pPr>
          <w:pStyle w:val="Zhlav"/>
          <w:jc w:val="center"/>
        </w:pPr>
        <w:r>
          <w:t xml:space="preserve">Stránka </w:t>
        </w:r>
        <w:r w:rsidR="004505B4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505B4">
          <w:rPr>
            <w:b/>
            <w:sz w:val="24"/>
            <w:szCs w:val="24"/>
          </w:rPr>
          <w:fldChar w:fldCharType="separate"/>
        </w:r>
        <w:r w:rsidR="00CD13DD">
          <w:rPr>
            <w:b/>
            <w:noProof/>
          </w:rPr>
          <w:t>5</w:t>
        </w:r>
        <w:r w:rsidR="004505B4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4505B4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505B4">
          <w:rPr>
            <w:b/>
            <w:sz w:val="24"/>
            <w:szCs w:val="24"/>
          </w:rPr>
          <w:fldChar w:fldCharType="separate"/>
        </w:r>
        <w:r w:rsidR="00CD13DD">
          <w:rPr>
            <w:b/>
            <w:noProof/>
          </w:rPr>
          <w:t>6</w:t>
        </w:r>
        <w:r w:rsidR="004505B4">
          <w:rPr>
            <w:b/>
            <w:sz w:val="24"/>
            <w:szCs w:val="24"/>
          </w:rPr>
          <w:fldChar w:fldCharType="end"/>
        </w:r>
      </w:p>
    </w:sdtContent>
  </w:sdt>
  <w:p w:rsidR="00DA6903" w:rsidRDefault="00DA69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2B" w:rsidRDefault="00662B2B" w:rsidP="00662B2B">
      <w:pPr>
        <w:spacing w:after="0" w:line="240" w:lineRule="auto"/>
      </w:pPr>
      <w:r>
        <w:separator/>
      </w:r>
    </w:p>
  </w:footnote>
  <w:footnote w:type="continuationSeparator" w:id="1">
    <w:p w:rsidR="00662B2B" w:rsidRDefault="00662B2B" w:rsidP="0066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DD" w:rsidRPr="00CD13DD" w:rsidRDefault="00CD13DD" w:rsidP="00CD13DD">
    <w:pPr>
      <w:pStyle w:val="Zhlav"/>
    </w:pPr>
    <w:r w:rsidRPr="00CD13DD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-2540</wp:posOffset>
          </wp:positionV>
          <wp:extent cx="5761990" cy="125984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928"/>
    <w:multiLevelType w:val="hybridMultilevel"/>
    <w:tmpl w:val="9EE64D18"/>
    <w:lvl w:ilvl="0" w:tplc="F4202F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30F85"/>
    <w:multiLevelType w:val="hybridMultilevel"/>
    <w:tmpl w:val="7E7E091E"/>
    <w:lvl w:ilvl="0" w:tplc="5E6CB2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B17CD"/>
    <w:multiLevelType w:val="hybridMultilevel"/>
    <w:tmpl w:val="85408908"/>
    <w:lvl w:ilvl="0" w:tplc="F3A217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80914"/>
    <w:multiLevelType w:val="hybridMultilevel"/>
    <w:tmpl w:val="08228080"/>
    <w:lvl w:ilvl="0" w:tplc="1060A86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C4D4D"/>
    <w:multiLevelType w:val="hybridMultilevel"/>
    <w:tmpl w:val="7584E01C"/>
    <w:lvl w:ilvl="0" w:tplc="105A9C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83E57"/>
    <w:multiLevelType w:val="hybridMultilevel"/>
    <w:tmpl w:val="FF064A46"/>
    <w:lvl w:ilvl="0" w:tplc="54407D64"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1B38"/>
    <w:rsid w:val="000035A6"/>
    <w:rsid w:val="0000755C"/>
    <w:rsid w:val="0003354C"/>
    <w:rsid w:val="00042898"/>
    <w:rsid w:val="000627A3"/>
    <w:rsid w:val="00081912"/>
    <w:rsid w:val="000A4ED3"/>
    <w:rsid w:val="000B27F5"/>
    <w:rsid w:val="000C5CF9"/>
    <w:rsid w:val="000D4F1A"/>
    <w:rsid w:val="000E5DB6"/>
    <w:rsid w:val="000F4F31"/>
    <w:rsid w:val="001112F7"/>
    <w:rsid w:val="001C623A"/>
    <w:rsid w:val="00200473"/>
    <w:rsid w:val="00221C59"/>
    <w:rsid w:val="0026407E"/>
    <w:rsid w:val="002671DE"/>
    <w:rsid w:val="00277286"/>
    <w:rsid w:val="002840C2"/>
    <w:rsid w:val="002B1046"/>
    <w:rsid w:val="002B7D00"/>
    <w:rsid w:val="002D5B61"/>
    <w:rsid w:val="00335931"/>
    <w:rsid w:val="0037408B"/>
    <w:rsid w:val="0037542B"/>
    <w:rsid w:val="00381D5D"/>
    <w:rsid w:val="00385FE9"/>
    <w:rsid w:val="003A1E16"/>
    <w:rsid w:val="003A5234"/>
    <w:rsid w:val="003B40BE"/>
    <w:rsid w:val="003B4497"/>
    <w:rsid w:val="00430981"/>
    <w:rsid w:val="004505B4"/>
    <w:rsid w:val="00484B11"/>
    <w:rsid w:val="00587E43"/>
    <w:rsid w:val="00633B44"/>
    <w:rsid w:val="00640586"/>
    <w:rsid w:val="00662B2B"/>
    <w:rsid w:val="00676783"/>
    <w:rsid w:val="00677428"/>
    <w:rsid w:val="00696852"/>
    <w:rsid w:val="006A4CCF"/>
    <w:rsid w:val="006B02F2"/>
    <w:rsid w:val="0071360E"/>
    <w:rsid w:val="00735AA1"/>
    <w:rsid w:val="0078009C"/>
    <w:rsid w:val="00787528"/>
    <w:rsid w:val="007B592E"/>
    <w:rsid w:val="00806841"/>
    <w:rsid w:val="0083643A"/>
    <w:rsid w:val="008522EF"/>
    <w:rsid w:val="008A2922"/>
    <w:rsid w:val="008F5203"/>
    <w:rsid w:val="009137E7"/>
    <w:rsid w:val="009326D7"/>
    <w:rsid w:val="00966055"/>
    <w:rsid w:val="00971C7F"/>
    <w:rsid w:val="00977360"/>
    <w:rsid w:val="009813C5"/>
    <w:rsid w:val="009A60BD"/>
    <w:rsid w:val="00A70906"/>
    <w:rsid w:val="00AA6F54"/>
    <w:rsid w:val="00B710EA"/>
    <w:rsid w:val="00B7294A"/>
    <w:rsid w:val="00BA3963"/>
    <w:rsid w:val="00BD204A"/>
    <w:rsid w:val="00C9452B"/>
    <w:rsid w:val="00CD13DD"/>
    <w:rsid w:val="00CD679E"/>
    <w:rsid w:val="00D029FD"/>
    <w:rsid w:val="00D060B2"/>
    <w:rsid w:val="00D560A3"/>
    <w:rsid w:val="00D61B38"/>
    <w:rsid w:val="00DA6903"/>
    <w:rsid w:val="00DB0253"/>
    <w:rsid w:val="00DB0EAA"/>
    <w:rsid w:val="00DB23CF"/>
    <w:rsid w:val="00DB2709"/>
    <w:rsid w:val="00DC2F36"/>
    <w:rsid w:val="00DD2C8C"/>
    <w:rsid w:val="00DE5330"/>
    <w:rsid w:val="00E101E0"/>
    <w:rsid w:val="00E116AC"/>
    <w:rsid w:val="00E153AD"/>
    <w:rsid w:val="00E40F91"/>
    <w:rsid w:val="00EA3A62"/>
    <w:rsid w:val="00ED7C28"/>
    <w:rsid w:val="00F26E4B"/>
    <w:rsid w:val="00F71AA1"/>
    <w:rsid w:val="00FC5704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5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D029F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29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029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29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29F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9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10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B2B"/>
  </w:style>
  <w:style w:type="paragraph" w:styleId="Zpat">
    <w:name w:val="footer"/>
    <w:basedOn w:val="Normln"/>
    <w:link w:val="ZpatChar"/>
    <w:uiPriority w:val="99"/>
    <w:semiHidden/>
    <w:unhideWhenUsed/>
    <w:rsid w:val="0066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2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AEE3-297A-4FCE-A7FB-2518E769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Jiří</cp:lastModifiedBy>
  <cp:revision>65</cp:revision>
  <dcterms:created xsi:type="dcterms:W3CDTF">2013-02-13T16:59:00Z</dcterms:created>
  <dcterms:modified xsi:type="dcterms:W3CDTF">2013-05-31T08:38:00Z</dcterms:modified>
</cp:coreProperties>
</file>