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3F6A" w:rsidRPr="0025421D" w:rsidRDefault="00F83F6A">
      <w:pPr>
        <w:rPr>
          <w:b/>
        </w:rPr>
      </w:pPr>
    </w:p>
    <w:p w:rsidR="00F83F6A" w:rsidRPr="0025421D" w:rsidRDefault="00F83F6A">
      <w:pPr>
        <w:rPr>
          <w:b/>
        </w:rPr>
      </w:pPr>
    </w:p>
    <w:p w:rsidR="00F83F6A" w:rsidRPr="0025421D" w:rsidRDefault="00F83F6A">
      <w:pPr>
        <w:rPr>
          <w:b/>
        </w:rPr>
      </w:pPr>
    </w:p>
    <w:p w:rsidR="00F83F6A" w:rsidRPr="0025421D" w:rsidRDefault="00F83F6A">
      <w:pPr>
        <w:rPr>
          <w:b/>
        </w:rPr>
      </w:pPr>
    </w:p>
    <w:p w:rsidR="00F83F6A" w:rsidRPr="0025421D" w:rsidRDefault="00F83F6A">
      <w:pPr>
        <w:rPr>
          <w:b/>
        </w:rPr>
      </w:pPr>
    </w:p>
    <w:tbl>
      <w:tblPr>
        <w:tblpPr w:leftFromText="141" w:rightFromText="141" w:vertAnchor="page" w:horzAnchor="margin" w:tblpY="3106"/>
        <w:tblW w:w="8039" w:type="dxa"/>
        <w:tblCellMar>
          <w:left w:w="0" w:type="dxa"/>
          <w:right w:w="0" w:type="dxa"/>
        </w:tblCellMar>
        <w:tblLook w:val="0420" w:firstRow="1" w:lastRow="0" w:firstColumn="0" w:lastColumn="0" w:noHBand="0" w:noVBand="1"/>
      </w:tblPr>
      <w:tblGrid>
        <w:gridCol w:w="2388"/>
        <w:gridCol w:w="5651"/>
      </w:tblGrid>
      <w:tr w:rsidR="00F83F6A" w:rsidRPr="0025421D" w:rsidTr="00F83F6A">
        <w:trPr>
          <w:trHeight w:val="357"/>
        </w:trPr>
        <w:tc>
          <w:tcPr>
            <w:tcW w:w="238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F83F6A" w:rsidRPr="0025421D" w:rsidRDefault="00F83F6A" w:rsidP="00AF43CC">
            <w:pPr>
              <w:spacing w:after="100"/>
            </w:pPr>
            <w:r w:rsidRPr="0025421D">
              <w:rPr>
                <w:b/>
                <w:bCs/>
              </w:rPr>
              <w:t>Název</w:t>
            </w:r>
          </w:p>
        </w:tc>
        <w:tc>
          <w:tcPr>
            <w:tcW w:w="565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F83F6A" w:rsidRPr="0025421D" w:rsidRDefault="0033497C" w:rsidP="003768BC">
            <w:pPr>
              <w:spacing w:after="100"/>
            </w:pPr>
            <w:r>
              <w:t xml:space="preserve">Stylistický rozbor textu – </w:t>
            </w:r>
            <w:r w:rsidR="003768BC">
              <w:t xml:space="preserve">Romain Rolland: </w:t>
            </w:r>
            <w:r>
              <w:t>Petr a Lucie</w:t>
            </w:r>
          </w:p>
        </w:tc>
      </w:tr>
      <w:tr w:rsidR="00F83F6A" w:rsidRPr="0025421D" w:rsidTr="00F83F6A">
        <w:trPr>
          <w:trHeight w:val="357"/>
        </w:trPr>
        <w:tc>
          <w:tcPr>
            <w:tcW w:w="238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F83F6A" w:rsidRPr="0025421D" w:rsidRDefault="00F83F6A" w:rsidP="00AF43CC">
            <w:pPr>
              <w:spacing w:after="100"/>
            </w:pPr>
            <w:r w:rsidRPr="0025421D">
              <w:rPr>
                <w:b/>
                <w:bCs/>
              </w:rPr>
              <w:t>Předmět, ročník</w:t>
            </w:r>
          </w:p>
        </w:tc>
        <w:tc>
          <w:tcPr>
            <w:tcW w:w="565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F83F6A" w:rsidRPr="0025421D" w:rsidRDefault="00F83F6A" w:rsidP="00A15C19">
            <w:pPr>
              <w:spacing w:after="100"/>
            </w:pPr>
            <w:r w:rsidRPr="0025421D">
              <w:t xml:space="preserve">Český jazyk a literatura, </w:t>
            </w:r>
            <w:r w:rsidR="00A15C19">
              <w:t>oktáva</w:t>
            </w:r>
            <w:bookmarkStart w:id="0" w:name="_GoBack"/>
            <w:bookmarkEnd w:id="0"/>
          </w:p>
        </w:tc>
      </w:tr>
      <w:tr w:rsidR="00F83F6A" w:rsidRPr="0025421D" w:rsidTr="00F83F6A">
        <w:trPr>
          <w:trHeight w:val="357"/>
        </w:trPr>
        <w:tc>
          <w:tcPr>
            <w:tcW w:w="238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F83F6A" w:rsidRPr="0025421D" w:rsidRDefault="00F83F6A" w:rsidP="00AF43CC">
            <w:pPr>
              <w:spacing w:after="100"/>
            </w:pPr>
            <w:r w:rsidRPr="0025421D">
              <w:rPr>
                <w:b/>
                <w:bCs/>
              </w:rPr>
              <w:t>Tematická oblast</w:t>
            </w:r>
          </w:p>
        </w:tc>
        <w:tc>
          <w:tcPr>
            <w:tcW w:w="565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F83F6A" w:rsidRPr="0025421D" w:rsidRDefault="00F83F6A" w:rsidP="00AF43CC">
            <w:pPr>
              <w:spacing w:after="100"/>
            </w:pPr>
            <w:r w:rsidRPr="0025421D">
              <w:t>Stylistika</w:t>
            </w:r>
          </w:p>
        </w:tc>
      </w:tr>
      <w:tr w:rsidR="00F83F6A" w:rsidRPr="0025421D" w:rsidTr="00F83F6A">
        <w:trPr>
          <w:trHeight w:val="357"/>
        </w:trPr>
        <w:tc>
          <w:tcPr>
            <w:tcW w:w="238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F83F6A" w:rsidRPr="0025421D" w:rsidRDefault="00F83F6A" w:rsidP="00AF43CC">
            <w:pPr>
              <w:spacing w:after="100"/>
            </w:pPr>
            <w:r w:rsidRPr="0025421D">
              <w:rPr>
                <w:b/>
                <w:bCs/>
              </w:rPr>
              <w:t>Anotace</w:t>
            </w:r>
          </w:p>
        </w:tc>
        <w:tc>
          <w:tcPr>
            <w:tcW w:w="565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F83F6A" w:rsidRPr="0025421D" w:rsidRDefault="00F83F6A" w:rsidP="00F83F6A">
            <w:pPr>
              <w:spacing w:after="100"/>
            </w:pPr>
            <w:r w:rsidRPr="0025421D">
              <w:t>Pracovní list určený k procvičení stylistického rozboru a posílení čtenářské gramotnosti; obsahuje řešení</w:t>
            </w:r>
          </w:p>
        </w:tc>
      </w:tr>
      <w:tr w:rsidR="00F83F6A" w:rsidRPr="0025421D" w:rsidTr="00F83F6A">
        <w:trPr>
          <w:trHeight w:val="357"/>
        </w:trPr>
        <w:tc>
          <w:tcPr>
            <w:tcW w:w="238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F83F6A" w:rsidRPr="0025421D" w:rsidRDefault="00F83F6A" w:rsidP="00AF43CC">
            <w:pPr>
              <w:spacing w:after="100"/>
            </w:pPr>
            <w:r w:rsidRPr="0025421D">
              <w:rPr>
                <w:b/>
                <w:bCs/>
              </w:rPr>
              <w:t>Klíčová slova</w:t>
            </w:r>
          </w:p>
        </w:tc>
        <w:tc>
          <w:tcPr>
            <w:tcW w:w="565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F83F6A" w:rsidRPr="0025421D" w:rsidRDefault="0033497C" w:rsidP="00F83F6A">
            <w:pPr>
              <w:spacing w:after="100"/>
            </w:pPr>
            <w:r>
              <w:t>Romain Rolland, Petr a Lucie</w:t>
            </w:r>
            <w:r w:rsidR="00F83F6A" w:rsidRPr="0025421D">
              <w:t>, slohový postup, slohový útvar, funkční styl, slovní zásoba</w:t>
            </w:r>
          </w:p>
        </w:tc>
      </w:tr>
      <w:tr w:rsidR="00F83F6A" w:rsidRPr="0025421D" w:rsidTr="00F83F6A">
        <w:trPr>
          <w:trHeight w:val="357"/>
        </w:trPr>
        <w:tc>
          <w:tcPr>
            <w:tcW w:w="238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F83F6A" w:rsidRPr="0025421D" w:rsidRDefault="00F83F6A" w:rsidP="00AF43CC">
            <w:pPr>
              <w:spacing w:after="100"/>
            </w:pPr>
            <w:r w:rsidRPr="0025421D">
              <w:rPr>
                <w:b/>
                <w:bCs/>
              </w:rPr>
              <w:t>Autor</w:t>
            </w:r>
          </w:p>
        </w:tc>
        <w:tc>
          <w:tcPr>
            <w:tcW w:w="565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F83F6A" w:rsidRPr="0025421D" w:rsidRDefault="00F83F6A" w:rsidP="00AF43CC">
            <w:pPr>
              <w:spacing w:after="100"/>
            </w:pPr>
            <w:r w:rsidRPr="0025421D">
              <w:t>Mgr. Jiří Kaňák</w:t>
            </w:r>
          </w:p>
        </w:tc>
      </w:tr>
      <w:tr w:rsidR="00F83F6A" w:rsidRPr="0025421D" w:rsidTr="00F83F6A">
        <w:trPr>
          <w:trHeight w:val="357"/>
        </w:trPr>
        <w:tc>
          <w:tcPr>
            <w:tcW w:w="238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F83F6A" w:rsidRPr="0025421D" w:rsidRDefault="00F83F6A" w:rsidP="00AF43CC">
            <w:pPr>
              <w:spacing w:after="100"/>
            </w:pPr>
            <w:r w:rsidRPr="0025421D">
              <w:rPr>
                <w:b/>
                <w:bCs/>
              </w:rPr>
              <w:t>Datum</w:t>
            </w:r>
          </w:p>
        </w:tc>
        <w:tc>
          <w:tcPr>
            <w:tcW w:w="565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F83F6A" w:rsidRPr="0025421D" w:rsidRDefault="00C274D6" w:rsidP="00AF43CC">
            <w:pPr>
              <w:spacing w:after="100"/>
            </w:pPr>
            <w:r>
              <w:t>27. ledna 2014</w:t>
            </w:r>
          </w:p>
        </w:tc>
      </w:tr>
      <w:tr w:rsidR="00F83F6A" w:rsidRPr="0025421D" w:rsidTr="00F83F6A">
        <w:trPr>
          <w:trHeight w:val="357"/>
        </w:trPr>
        <w:tc>
          <w:tcPr>
            <w:tcW w:w="238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F83F6A" w:rsidRPr="0025421D" w:rsidRDefault="00F83F6A" w:rsidP="00AF43CC">
            <w:pPr>
              <w:spacing w:after="100"/>
            </w:pPr>
            <w:r w:rsidRPr="0025421D">
              <w:rPr>
                <w:b/>
                <w:bCs/>
              </w:rPr>
              <w:t>Škola</w:t>
            </w:r>
          </w:p>
        </w:tc>
        <w:tc>
          <w:tcPr>
            <w:tcW w:w="565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F83F6A" w:rsidRPr="0025421D" w:rsidRDefault="00F83F6A" w:rsidP="00AF43CC">
            <w:pPr>
              <w:spacing w:after="100"/>
            </w:pPr>
            <w:r w:rsidRPr="0025421D">
              <w:t>Gymnázium Jana Opletala, Litovel, Opletalova 189</w:t>
            </w:r>
          </w:p>
        </w:tc>
      </w:tr>
      <w:tr w:rsidR="00F83F6A" w:rsidRPr="0025421D" w:rsidTr="00F83F6A">
        <w:trPr>
          <w:trHeight w:val="357"/>
        </w:trPr>
        <w:tc>
          <w:tcPr>
            <w:tcW w:w="238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F83F6A" w:rsidRPr="0025421D" w:rsidRDefault="00F83F6A" w:rsidP="00AF43CC">
            <w:pPr>
              <w:spacing w:after="100"/>
            </w:pPr>
            <w:r w:rsidRPr="0025421D">
              <w:rPr>
                <w:b/>
                <w:bCs/>
              </w:rPr>
              <w:t>Projekt</w:t>
            </w:r>
          </w:p>
        </w:tc>
        <w:tc>
          <w:tcPr>
            <w:tcW w:w="565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F83F6A" w:rsidRPr="0025421D" w:rsidRDefault="00F83F6A" w:rsidP="00AF43CC">
            <w:pPr>
              <w:spacing w:after="100"/>
            </w:pPr>
            <w:r w:rsidRPr="0025421D">
              <w:t xml:space="preserve">EU peníze středním školám, </w:t>
            </w:r>
            <w:proofErr w:type="spellStart"/>
            <w:r w:rsidRPr="0025421D">
              <w:t>reg</w:t>
            </w:r>
            <w:proofErr w:type="spellEnd"/>
            <w:r w:rsidRPr="0025421D">
              <w:t xml:space="preserve">. </w:t>
            </w:r>
            <w:proofErr w:type="gramStart"/>
            <w:r w:rsidRPr="0025421D">
              <w:t>č.</w:t>
            </w:r>
            <w:proofErr w:type="gramEnd"/>
            <w:r w:rsidRPr="0025421D">
              <w:t>: CZ.1.07/1.5.00/34.0221</w:t>
            </w:r>
          </w:p>
        </w:tc>
      </w:tr>
    </w:tbl>
    <w:p w:rsidR="00F83F6A" w:rsidRPr="0025421D" w:rsidRDefault="00F83F6A">
      <w:pPr>
        <w:rPr>
          <w:b/>
        </w:rPr>
      </w:pPr>
      <w:r w:rsidRPr="0025421D">
        <w:rPr>
          <w:b/>
        </w:rPr>
        <w:br w:type="page"/>
      </w:r>
    </w:p>
    <w:p w:rsidR="005658DB" w:rsidRDefault="005658DB" w:rsidP="005658DB">
      <w:pPr>
        <w:pStyle w:val="Default"/>
        <w:jc w:val="both"/>
        <w:rPr>
          <w:sz w:val="23"/>
          <w:szCs w:val="23"/>
        </w:rPr>
      </w:pPr>
      <w:r>
        <w:rPr>
          <w:sz w:val="23"/>
          <w:szCs w:val="23"/>
        </w:rPr>
        <w:lastRenderedPageBreak/>
        <w:t>PETR CHVATNĚ VBĚHL DO HLUBIN podzemní dráhy. Hrubý a horečně vzrušený dav. Stoje blízko u vchodu do v</w:t>
      </w:r>
      <w:r w:rsidR="00015902">
        <w:rPr>
          <w:sz w:val="23"/>
          <w:szCs w:val="23"/>
        </w:rPr>
        <w:t>ozu, sevřen kruhem lidských těl</w:t>
      </w:r>
      <w:r>
        <w:rPr>
          <w:sz w:val="23"/>
          <w:szCs w:val="23"/>
        </w:rPr>
        <w:t xml:space="preserve"> a dýchaje dusný vzduch vycházející z jejich úst, tupě se díval, jak po černých dunivých, klenutých chodbách klouzají zářivé zřítelnice vlaku. V jeho duchu byly </w:t>
      </w:r>
      <w:bookmarkStart w:id="1" w:name="OLE_LINK1"/>
      <w:bookmarkStart w:id="2" w:name="OLE_LINK2"/>
      <w:r>
        <w:rPr>
          <w:sz w:val="23"/>
          <w:szCs w:val="23"/>
        </w:rPr>
        <w:t xml:space="preserve">zrovna takové temnoty, zrovna takové pronikavé a prudce </w:t>
      </w:r>
      <w:bookmarkEnd w:id="1"/>
      <w:bookmarkEnd w:id="2"/>
      <w:r>
        <w:rPr>
          <w:sz w:val="23"/>
          <w:szCs w:val="23"/>
        </w:rPr>
        <w:t>se míhající záblesky světla. Dusi</w:t>
      </w:r>
      <w:r w:rsidR="00BF0329">
        <w:rPr>
          <w:sz w:val="23"/>
          <w:szCs w:val="23"/>
        </w:rPr>
        <w:t>l se ve zdviženém límci svrchní</w:t>
      </w:r>
      <w:r>
        <w:rPr>
          <w:sz w:val="23"/>
          <w:szCs w:val="23"/>
        </w:rPr>
        <w:t xml:space="preserve">ku, s pažemi přitisknutými k tělu, se rty pevně sevřenými a s čelem zpoceným a chvílemi, když se otevřely dveře do vozu, zmrazeným závany chladného vzduchu a snažil se nevidět, snažil se nedýchat, snažil se nemyslit, snažil se nežít. Srdce tohoto osmnáctiletého jinocha, ještě téměř dítěte, bylo plno chmurné beznaděje. Nad ním, nad temnotami těch kleneb, té krysí chodby, jíž uháněla kovová obluda hemžící se lidskými červy, tam nahoře byla Paříž, sníh, studená lednová noc, příšera života </w:t>
      </w:r>
      <w:r w:rsidR="00434511">
        <w:rPr>
          <w:sz w:val="23"/>
          <w:szCs w:val="23"/>
        </w:rPr>
        <w:t>a smrti –</w:t>
      </w:r>
      <w:r>
        <w:rPr>
          <w:sz w:val="23"/>
          <w:szCs w:val="23"/>
        </w:rPr>
        <w:t xml:space="preserve"> válka. </w:t>
      </w:r>
    </w:p>
    <w:p w:rsidR="00FC4D20" w:rsidRPr="0025421D" w:rsidRDefault="005658DB" w:rsidP="005658DB">
      <w:pPr>
        <w:ind w:firstLine="426"/>
      </w:pPr>
      <w:r>
        <w:rPr>
          <w:sz w:val="23"/>
          <w:szCs w:val="23"/>
        </w:rPr>
        <w:t xml:space="preserve">Válka. Před čtyřmi lety se tam uhnízdila. Tísnivě ležela na jeho jinošských letech. Přistihla ho zrovna v té mravní krizi, kdy jinoch, znepokojený probuzením smyslů, s úžasem odhaluje bestiální, slepé, drtivé síly života, jimž je vydán na pospas, třebaže o život nežádal. A má-li povahu jemnou, srdce něžné a tělo útlé tak jako Petr, pociťuje hnus a hrůzu a neodvažuje se s nimi nikomu svěřit, hrůzu před těmi surovostmi, špinavostmi a nesmyslnostmi plodné a žravé </w:t>
      </w:r>
      <w:r w:rsidR="00434511">
        <w:rPr>
          <w:sz w:val="23"/>
          <w:szCs w:val="23"/>
        </w:rPr>
        <w:t xml:space="preserve">přírody – </w:t>
      </w:r>
      <w:r>
        <w:rPr>
          <w:sz w:val="23"/>
          <w:szCs w:val="23"/>
        </w:rPr>
        <w:t>té</w:t>
      </w:r>
      <w:r w:rsidR="00434511">
        <w:rPr>
          <w:sz w:val="23"/>
          <w:szCs w:val="23"/>
        </w:rPr>
        <w:t xml:space="preserve"> prasnice požírající svůj vrh. </w:t>
      </w:r>
      <w:r>
        <w:rPr>
          <w:sz w:val="23"/>
          <w:szCs w:val="23"/>
        </w:rPr>
        <w:t>V každém jinochovi od šestnácti do osmnácti let je kus hamletovské duše. Nechtějte na něm, aby chápal válku! (To je dobré pro vás, lidé rozvážní!) Má dost co dělat, aby pochopil život a odpustil mu. Obyčejně se jako d</w:t>
      </w:r>
      <w:r w:rsidR="00434511">
        <w:rPr>
          <w:sz w:val="23"/>
          <w:szCs w:val="23"/>
        </w:rPr>
        <w:t>o bezpečného útočiště zahrabává</w:t>
      </w:r>
      <w:r>
        <w:rPr>
          <w:sz w:val="23"/>
          <w:szCs w:val="23"/>
        </w:rPr>
        <w:t xml:space="preserve"> do snu a do umění tak dlouho, až zvykne tomu, že se stal člověkem, a až kukla skončí svůj úzkostný vývoj od housenky k motýlu. Jak velice potřebuje klid a tiché soustředění v těch vzrušených jarních dnech dozrávajícího života! Ale to již za ním přicházejí do jeho útulku, vytahují ho, ještě docela útlého v jeho nové kůži, z toho stinného ústraní a vrhají ho na drsný vzduch, mezi otrlé lidstvo, jehož pošetilosti a nenávisti, třebaže je nechápe, má ihned přijmout za své a odpykávat. </w:t>
      </w:r>
      <w:r w:rsidR="00FC4D20" w:rsidRPr="0025421D">
        <w:br w:type="page"/>
      </w:r>
    </w:p>
    <w:p w:rsidR="001C1B68" w:rsidRPr="0025421D" w:rsidRDefault="001C1B68" w:rsidP="001C1B68">
      <w:pPr>
        <w:ind w:left="357"/>
      </w:pPr>
    </w:p>
    <w:p w:rsidR="001C1B68" w:rsidRDefault="00344A69" w:rsidP="00EA7BAE">
      <w:pPr>
        <w:ind w:left="357"/>
      </w:pPr>
      <w:r>
        <w:t>Na základě výňatku charakterizujte Petra</w:t>
      </w:r>
    </w:p>
    <w:p w:rsidR="00344A69" w:rsidRDefault="00EA7BAE" w:rsidP="00EA7BAE">
      <w:pPr>
        <w:ind w:left="357"/>
      </w:pPr>
      <w:r>
        <w:t>…………………………………………………………………………………………………………………………………………………………………………………………………………</w:t>
      </w:r>
    </w:p>
    <w:p w:rsidR="00344A69" w:rsidRDefault="00344A69" w:rsidP="00EA7BAE">
      <w:pPr>
        <w:ind w:left="357"/>
      </w:pPr>
    </w:p>
    <w:p w:rsidR="002D7ABF" w:rsidRPr="0025421D" w:rsidRDefault="001317D1" w:rsidP="00EA7BAE">
      <w:pPr>
        <w:ind w:left="357"/>
      </w:pPr>
      <w:r w:rsidRPr="0025421D">
        <w:t>Určete slohový postup:</w:t>
      </w:r>
    </w:p>
    <w:p w:rsidR="001C1B68" w:rsidRDefault="00EA7BAE" w:rsidP="00EA7BAE">
      <w:pPr>
        <w:ind w:left="357"/>
      </w:pPr>
      <w:r>
        <w:t>……………………………………………………………………………………………………</w:t>
      </w:r>
    </w:p>
    <w:p w:rsidR="00EA7BAE" w:rsidRDefault="00EA7BAE" w:rsidP="00EA7BAE">
      <w:pPr>
        <w:ind w:left="357"/>
      </w:pPr>
      <w:r>
        <w:t>……………………………………………………………………………………………………</w:t>
      </w:r>
    </w:p>
    <w:p w:rsidR="00EA7BAE" w:rsidRPr="0025421D" w:rsidRDefault="00EA7BAE" w:rsidP="00EA7BAE">
      <w:pPr>
        <w:ind w:left="357"/>
      </w:pPr>
    </w:p>
    <w:p w:rsidR="00F16C60" w:rsidRPr="0025421D" w:rsidRDefault="00F16C60" w:rsidP="00EA7BAE">
      <w:pPr>
        <w:ind w:left="357"/>
      </w:pPr>
      <w:r w:rsidRPr="0025421D">
        <w:t>Charakterizujte použitou slovní zásobu</w:t>
      </w:r>
    </w:p>
    <w:p w:rsidR="00AF43CC" w:rsidRDefault="00EA7BAE" w:rsidP="00EA7BAE">
      <w:pPr>
        <w:ind w:left="357"/>
      </w:pPr>
      <w:r>
        <w:t>……………………………………………………………………………………………………</w:t>
      </w:r>
    </w:p>
    <w:p w:rsidR="00EA7BAE" w:rsidRDefault="00EA7BAE" w:rsidP="00EA7BAE">
      <w:pPr>
        <w:ind w:left="357"/>
      </w:pPr>
      <w:r>
        <w:t>……………………………………………………………………………………………………</w:t>
      </w:r>
    </w:p>
    <w:p w:rsidR="00EA7BAE" w:rsidRDefault="00EA7BAE" w:rsidP="00EA7BAE">
      <w:pPr>
        <w:ind w:left="357"/>
      </w:pPr>
      <w:r>
        <w:t>……………………………………………………………………………………………………</w:t>
      </w:r>
    </w:p>
    <w:p w:rsidR="00EA7BAE" w:rsidRDefault="00EA7BAE" w:rsidP="00EA7BAE">
      <w:pPr>
        <w:ind w:left="357"/>
      </w:pPr>
    </w:p>
    <w:p w:rsidR="00F16C60" w:rsidRPr="0025421D" w:rsidRDefault="00F16C60" w:rsidP="00EA7BAE">
      <w:pPr>
        <w:ind w:left="357"/>
      </w:pPr>
      <w:r w:rsidRPr="0025421D">
        <w:t>Charakterizujte text po syntaktické stránce</w:t>
      </w:r>
    </w:p>
    <w:p w:rsidR="001C1B68" w:rsidRDefault="00EA7BAE" w:rsidP="00EA7BAE">
      <w:pPr>
        <w:ind w:left="357"/>
      </w:pPr>
      <w:r>
        <w:t>……………………………………………………………………………………………………</w:t>
      </w:r>
    </w:p>
    <w:p w:rsidR="00EA7BAE" w:rsidRDefault="00EA7BAE" w:rsidP="00EA7BAE">
      <w:pPr>
        <w:ind w:left="357"/>
      </w:pPr>
      <w:r>
        <w:t>……………………………………………………………………………………………………</w:t>
      </w:r>
    </w:p>
    <w:p w:rsidR="00EA7BAE" w:rsidRDefault="00EA7BAE" w:rsidP="00EA7BAE">
      <w:pPr>
        <w:ind w:left="357"/>
      </w:pPr>
      <w:r>
        <w:t>……………………………………………………………………………………………………</w:t>
      </w:r>
    </w:p>
    <w:p w:rsidR="00EA7BAE" w:rsidRPr="0025421D" w:rsidRDefault="00EA7BAE" w:rsidP="00EA7BAE">
      <w:pPr>
        <w:ind w:left="357"/>
      </w:pPr>
    </w:p>
    <w:p w:rsidR="00F16C60" w:rsidRDefault="00AF43CC" w:rsidP="00EA7BAE">
      <w:pPr>
        <w:ind w:left="357"/>
      </w:pPr>
      <w:r>
        <w:t>Charakterizujte autorský styl. S jakými literárními prostředky pracuje?</w:t>
      </w:r>
    </w:p>
    <w:p w:rsidR="00344A69" w:rsidRDefault="00EA7BAE" w:rsidP="00EA7BAE">
      <w:pPr>
        <w:ind w:left="357"/>
      </w:pPr>
      <w:r>
        <w:t>……………………………………………………………………………………………………</w:t>
      </w:r>
    </w:p>
    <w:p w:rsidR="00EA7BAE" w:rsidRDefault="00EA7BAE" w:rsidP="00EA7BAE">
      <w:pPr>
        <w:ind w:left="357"/>
      </w:pPr>
      <w:r>
        <w:t>……………………………………………………………………………………………………</w:t>
      </w:r>
    </w:p>
    <w:p w:rsidR="00EA7BAE" w:rsidRDefault="00EA7BAE" w:rsidP="00EA7BAE">
      <w:pPr>
        <w:ind w:left="357"/>
      </w:pPr>
      <w:r>
        <w:t>……………………………………………………………………………………………………</w:t>
      </w:r>
    </w:p>
    <w:p w:rsidR="00EA7BAE" w:rsidRDefault="00EA7BAE" w:rsidP="00EA7BAE">
      <w:pPr>
        <w:ind w:left="357"/>
      </w:pPr>
      <w:r>
        <w:t>……………………………………………………………………………………………………</w:t>
      </w:r>
    </w:p>
    <w:p w:rsidR="00EA7BAE" w:rsidRDefault="00EA7BAE" w:rsidP="00EA7BAE">
      <w:pPr>
        <w:ind w:left="357"/>
      </w:pPr>
      <w:r>
        <w:t>……………………………………………………………………………………………………</w:t>
      </w:r>
    </w:p>
    <w:p w:rsidR="00EA7BAE" w:rsidRDefault="00EA7BAE" w:rsidP="00EA7BAE">
      <w:pPr>
        <w:ind w:left="357"/>
      </w:pPr>
      <w:r>
        <w:t>……………………………………………………………………………………………………</w:t>
      </w:r>
    </w:p>
    <w:p w:rsidR="00EA7BAE" w:rsidRDefault="00EA7BAE" w:rsidP="00EA7BAE">
      <w:pPr>
        <w:ind w:left="357"/>
      </w:pPr>
      <w:r>
        <w:t>……………………………………………………………………………………………………</w:t>
      </w:r>
    </w:p>
    <w:p w:rsidR="00EA7BAE" w:rsidRDefault="00EA7BAE" w:rsidP="00EA7BAE">
      <w:pPr>
        <w:ind w:left="357"/>
      </w:pPr>
      <w:r>
        <w:t>……………………………………………………………………………………………………</w:t>
      </w:r>
    </w:p>
    <w:p w:rsidR="00EA7BAE" w:rsidRDefault="00EA7BAE" w:rsidP="00EA7BAE">
      <w:pPr>
        <w:ind w:left="357"/>
      </w:pPr>
      <w:r>
        <w:t>……………………………………………………………………………………………………</w:t>
      </w:r>
    </w:p>
    <w:p w:rsidR="00EA7BAE" w:rsidRDefault="00EA7BAE" w:rsidP="00EA7BAE">
      <w:pPr>
        <w:ind w:left="357"/>
      </w:pPr>
      <w:r>
        <w:t>……………………………………………………………………………………………………</w:t>
      </w:r>
    </w:p>
    <w:p w:rsidR="00EA7BAE" w:rsidRDefault="00EA7BAE" w:rsidP="00EA7BAE">
      <w:pPr>
        <w:ind w:left="357"/>
      </w:pPr>
      <w:r>
        <w:t>……………………………………………………………………………………………………</w:t>
      </w:r>
    </w:p>
    <w:p w:rsidR="00EA7BAE" w:rsidRDefault="00EA7BAE" w:rsidP="00EA7BAE">
      <w:pPr>
        <w:ind w:left="357"/>
      </w:pPr>
      <w:r>
        <w:t>……………………………………………………………………………………………………</w:t>
      </w:r>
    </w:p>
    <w:p w:rsidR="00EA7BAE" w:rsidRDefault="00EA7BAE" w:rsidP="00EA7BAE">
      <w:pPr>
        <w:ind w:left="357"/>
      </w:pPr>
      <w:r>
        <w:t>……………………………………………………………………………………………………</w:t>
      </w:r>
    </w:p>
    <w:p w:rsidR="00EA7BAE" w:rsidRDefault="00EA7BAE" w:rsidP="00EA7BAE">
      <w:pPr>
        <w:ind w:left="357"/>
      </w:pPr>
      <w:r>
        <w:t>……………………………………………………………………………………………………</w:t>
      </w:r>
    </w:p>
    <w:p w:rsidR="00EA7BAE" w:rsidRDefault="00EA7BAE" w:rsidP="00EA7BAE">
      <w:pPr>
        <w:ind w:left="357"/>
      </w:pPr>
      <w:r>
        <w:t>……………………………………………………………………………………………………</w:t>
      </w:r>
    </w:p>
    <w:p w:rsidR="00EA7BAE" w:rsidRDefault="00EA7BAE" w:rsidP="00EA7BAE">
      <w:pPr>
        <w:ind w:left="357"/>
      </w:pPr>
    </w:p>
    <w:p w:rsidR="001C1B68" w:rsidRDefault="00344A69" w:rsidP="00EA7BAE">
      <w:pPr>
        <w:ind w:left="357"/>
      </w:pPr>
      <w:r>
        <w:t>Charakterizujte vypravěče</w:t>
      </w:r>
    </w:p>
    <w:p w:rsidR="00EA7BAE" w:rsidRDefault="00EA7BAE" w:rsidP="00EA7BAE">
      <w:pPr>
        <w:ind w:left="357"/>
      </w:pPr>
      <w:r>
        <w:t>……………………………………………………………………………………………………</w:t>
      </w:r>
    </w:p>
    <w:p w:rsidR="002552A9" w:rsidRDefault="00EA7BAE" w:rsidP="00EA7BAE">
      <w:pPr>
        <w:ind w:left="357"/>
      </w:pPr>
      <w:r>
        <w:t>……………………………………………………………………………………………………</w:t>
      </w:r>
    </w:p>
    <w:p w:rsidR="00EA7BAE" w:rsidRDefault="00EA7BAE" w:rsidP="00EA7BAE">
      <w:pPr>
        <w:ind w:left="357"/>
      </w:pPr>
      <w:r>
        <w:t>……………………………………………………………………………………………………</w:t>
      </w:r>
    </w:p>
    <w:p w:rsidR="00EA7BAE" w:rsidRDefault="00EA7BAE" w:rsidP="00EA7BAE">
      <w:pPr>
        <w:ind w:left="357"/>
      </w:pPr>
      <w:r>
        <w:t>……………………………………………………………………………………………………</w:t>
      </w:r>
    </w:p>
    <w:p w:rsidR="00EA7BAE" w:rsidRDefault="00EA7BAE" w:rsidP="00EA7BAE">
      <w:pPr>
        <w:ind w:left="357"/>
      </w:pPr>
    </w:p>
    <w:p w:rsidR="00344A69" w:rsidRDefault="00344A69" w:rsidP="00EA7BAE"/>
    <w:p w:rsidR="00344A69" w:rsidRDefault="00344A69" w:rsidP="00EA7BAE"/>
    <w:p w:rsidR="00344A69" w:rsidRPr="0025421D" w:rsidRDefault="00344A69" w:rsidP="00344A69"/>
    <w:p w:rsidR="001C1B68" w:rsidRPr="0025421D" w:rsidRDefault="001C1B68">
      <w:pPr>
        <w:ind w:left="360"/>
      </w:pPr>
    </w:p>
    <w:p w:rsidR="002F4460" w:rsidRPr="0025421D" w:rsidRDefault="00F87879" w:rsidP="00F87879">
      <w:pPr>
        <w:ind w:left="360"/>
        <w:sectPr w:rsidR="002F4460" w:rsidRPr="0025421D" w:rsidSect="00F83F6A">
          <w:headerReference w:type="default"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pPr>
      <w:r w:rsidRPr="0025421D">
        <w:br w:type="page"/>
      </w:r>
    </w:p>
    <w:p w:rsidR="00F87879" w:rsidRPr="0025421D" w:rsidRDefault="00F87879" w:rsidP="00F87879">
      <w:pPr>
        <w:ind w:left="360"/>
      </w:pPr>
    </w:p>
    <w:p w:rsidR="001C1B68" w:rsidRPr="0025421D" w:rsidRDefault="001C1B68" w:rsidP="00305D3F">
      <w:pPr>
        <w:pStyle w:val="Odstavecseseznamem"/>
        <w:ind w:left="1077"/>
        <w:rPr>
          <w:i/>
        </w:rPr>
      </w:pPr>
    </w:p>
    <w:p w:rsidR="006E2C3F" w:rsidRDefault="006E2C3F" w:rsidP="006E2C3F">
      <w:pPr>
        <w:ind w:left="357"/>
      </w:pPr>
      <w:r>
        <w:t>Na základě výňatku charakterizujte Petra</w:t>
      </w:r>
    </w:p>
    <w:p w:rsidR="006E2C3F" w:rsidRPr="006E2C3F" w:rsidRDefault="006E2C3F" w:rsidP="006E2C3F">
      <w:pPr>
        <w:pStyle w:val="Odstavecseseznamem"/>
        <w:numPr>
          <w:ilvl w:val="0"/>
          <w:numId w:val="15"/>
        </w:numPr>
        <w:rPr>
          <w:color w:val="FF0000"/>
        </w:rPr>
      </w:pPr>
      <w:r w:rsidRPr="006E2C3F">
        <w:rPr>
          <w:color w:val="FF0000"/>
        </w:rPr>
        <w:t>jemný, ještě dětský, přecitlivělý</w:t>
      </w:r>
      <w:r w:rsidR="00015902">
        <w:rPr>
          <w:color w:val="FF0000"/>
        </w:rPr>
        <w:t>, zraňovaný životem</w:t>
      </w:r>
    </w:p>
    <w:p w:rsidR="006E2C3F" w:rsidRDefault="006E2C3F" w:rsidP="006E2C3F">
      <w:pPr>
        <w:ind w:left="357"/>
      </w:pPr>
    </w:p>
    <w:p w:rsidR="006E2C3F" w:rsidRPr="0025421D" w:rsidRDefault="006E2C3F" w:rsidP="006E2C3F">
      <w:pPr>
        <w:ind w:left="357"/>
      </w:pPr>
      <w:r w:rsidRPr="0025421D">
        <w:t>Určete slohový postup:</w:t>
      </w:r>
    </w:p>
    <w:p w:rsidR="006E2C3F" w:rsidRPr="006E2C3F" w:rsidRDefault="006E2C3F" w:rsidP="006E2C3F">
      <w:pPr>
        <w:pStyle w:val="Odstavecseseznamem"/>
        <w:numPr>
          <w:ilvl w:val="0"/>
          <w:numId w:val="14"/>
        </w:numPr>
        <w:rPr>
          <w:color w:val="FF0000"/>
        </w:rPr>
      </w:pPr>
      <w:r w:rsidRPr="006E2C3F">
        <w:rPr>
          <w:color w:val="FF0000"/>
        </w:rPr>
        <w:t>vyprávěcí, charakterizační (popisný)</w:t>
      </w:r>
    </w:p>
    <w:p w:rsidR="006E2C3F" w:rsidRPr="0025421D" w:rsidRDefault="006E2C3F" w:rsidP="006E2C3F">
      <w:pPr>
        <w:ind w:left="357"/>
      </w:pPr>
    </w:p>
    <w:p w:rsidR="006E2C3F" w:rsidRPr="0025421D" w:rsidRDefault="006E2C3F" w:rsidP="006E2C3F">
      <w:pPr>
        <w:ind w:left="357"/>
      </w:pPr>
      <w:r w:rsidRPr="0025421D">
        <w:t>Charakterizujte použitou slovní zásobu</w:t>
      </w:r>
    </w:p>
    <w:p w:rsidR="006E2C3F" w:rsidRPr="006E2C3F" w:rsidRDefault="006E2C3F" w:rsidP="006E2C3F">
      <w:pPr>
        <w:pStyle w:val="Odstavecseseznamem"/>
        <w:numPr>
          <w:ilvl w:val="0"/>
          <w:numId w:val="13"/>
        </w:numPr>
        <w:rPr>
          <w:i/>
          <w:color w:val="FF0000"/>
        </w:rPr>
      </w:pPr>
      <w:r w:rsidRPr="006E2C3F">
        <w:rPr>
          <w:color w:val="FF0000"/>
        </w:rPr>
        <w:t xml:space="preserve">jazyk čistě spisovný, </w:t>
      </w:r>
      <w:r w:rsidR="00A52DBD">
        <w:rPr>
          <w:color w:val="FF0000"/>
        </w:rPr>
        <w:t xml:space="preserve">spíše </w:t>
      </w:r>
      <w:r w:rsidRPr="006E2C3F">
        <w:rPr>
          <w:color w:val="FF0000"/>
        </w:rPr>
        <w:t>neutrální slovní zásoba</w:t>
      </w:r>
      <w:r w:rsidR="00A52DBD">
        <w:rPr>
          <w:color w:val="FF0000"/>
        </w:rPr>
        <w:t>, místy archaická/knižní</w:t>
      </w:r>
    </w:p>
    <w:p w:rsidR="006E2C3F" w:rsidRPr="006E2C3F" w:rsidRDefault="006E2C3F" w:rsidP="006E2C3F">
      <w:pPr>
        <w:pStyle w:val="Odstavecseseznamem"/>
        <w:numPr>
          <w:ilvl w:val="0"/>
          <w:numId w:val="13"/>
        </w:numPr>
        <w:rPr>
          <w:i/>
          <w:color w:val="FF0000"/>
        </w:rPr>
      </w:pPr>
      <w:r w:rsidRPr="006E2C3F">
        <w:rPr>
          <w:color w:val="FF0000"/>
        </w:rPr>
        <w:t xml:space="preserve">archaické tvary – </w:t>
      </w:r>
      <w:r w:rsidRPr="006E2C3F">
        <w:rPr>
          <w:i/>
          <w:color w:val="FF0000"/>
        </w:rPr>
        <w:t xml:space="preserve">stoje </w:t>
      </w:r>
      <w:r w:rsidRPr="006E2C3F">
        <w:rPr>
          <w:color w:val="FF0000"/>
        </w:rPr>
        <w:t>(přechodník)</w:t>
      </w:r>
    </w:p>
    <w:p w:rsidR="006E2C3F" w:rsidRPr="006E2C3F" w:rsidRDefault="006E2C3F" w:rsidP="006E2C3F">
      <w:pPr>
        <w:pStyle w:val="Odstavecseseznamem"/>
        <w:numPr>
          <w:ilvl w:val="0"/>
          <w:numId w:val="13"/>
        </w:numPr>
        <w:rPr>
          <w:color w:val="FF0000"/>
        </w:rPr>
      </w:pPr>
      <w:r w:rsidRPr="006E2C3F">
        <w:rPr>
          <w:color w:val="FF0000"/>
        </w:rPr>
        <w:t xml:space="preserve">ustálené obraty – </w:t>
      </w:r>
      <w:r w:rsidRPr="006E2C3F">
        <w:rPr>
          <w:i/>
          <w:color w:val="FF0000"/>
        </w:rPr>
        <w:t>vydán na pospas</w:t>
      </w:r>
    </w:p>
    <w:p w:rsidR="006E2C3F" w:rsidRDefault="006E2C3F" w:rsidP="006E2C3F">
      <w:pPr>
        <w:ind w:left="357"/>
      </w:pPr>
    </w:p>
    <w:p w:rsidR="006E2C3F" w:rsidRPr="0025421D" w:rsidRDefault="006E2C3F" w:rsidP="006E2C3F">
      <w:pPr>
        <w:ind w:left="357"/>
      </w:pPr>
      <w:r w:rsidRPr="0025421D">
        <w:t>Charakterizujte text po syntaktické stránce</w:t>
      </w:r>
    </w:p>
    <w:p w:rsidR="006E2C3F" w:rsidRPr="006E2C3F" w:rsidRDefault="006E2C3F" w:rsidP="006E2C3F">
      <w:pPr>
        <w:pStyle w:val="Odstavecseseznamem"/>
        <w:numPr>
          <w:ilvl w:val="0"/>
          <w:numId w:val="13"/>
        </w:numPr>
        <w:rPr>
          <w:i/>
          <w:color w:val="FF0000"/>
        </w:rPr>
      </w:pPr>
      <w:r w:rsidRPr="006E2C3F">
        <w:rPr>
          <w:color w:val="FF0000"/>
        </w:rPr>
        <w:t xml:space="preserve">neslovesné struktury – </w:t>
      </w:r>
      <w:r w:rsidRPr="006E2C3F">
        <w:rPr>
          <w:i/>
          <w:color w:val="FF0000"/>
        </w:rPr>
        <w:t>Hrubý a horečně vzrušený dav.</w:t>
      </w:r>
    </w:p>
    <w:p w:rsidR="006E2C3F" w:rsidRPr="006E2C3F" w:rsidRDefault="006E2C3F" w:rsidP="006E2C3F">
      <w:pPr>
        <w:pStyle w:val="Odstavecseseznamem"/>
        <w:numPr>
          <w:ilvl w:val="0"/>
          <w:numId w:val="13"/>
        </w:numPr>
        <w:rPr>
          <w:i/>
          <w:color w:val="FF0000"/>
        </w:rPr>
      </w:pPr>
      <w:r w:rsidRPr="006E2C3F">
        <w:rPr>
          <w:color w:val="FF0000"/>
        </w:rPr>
        <w:t xml:space="preserve">oslovení – </w:t>
      </w:r>
      <w:r w:rsidRPr="006E2C3F">
        <w:rPr>
          <w:i/>
          <w:color w:val="FF0000"/>
        </w:rPr>
        <w:t>Nechtějte na něm… To je dobré pro vás, lidé rozvážní</w:t>
      </w:r>
    </w:p>
    <w:p w:rsidR="006E2C3F" w:rsidRPr="006E2C3F" w:rsidRDefault="006E2C3F" w:rsidP="006E2C3F">
      <w:pPr>
        <w:pStyle w:val="Odstavecseseznamem"/>
        <w:numPr>
          <w:ilvl w:val="0"/>
          <w:numId w:val="13"/>
        </w:numPr>
        <w:rPr>
          <w:i/>
          <w:color w:val="FF0000"/>
        </w:rPr>
      </w:pPr>
      <w:r w:rsidRPr="006E2C3F">
        <w:rPr>
          <w:color w:val="FF0000"/>
        </w:rPr>
        <w:t xml:space="preserve">archaická vazba – </w:t>
      </w:r>
      <w:r w:rsidRPr="006E2C3F">
        <w:rPr>
          <w:i/>
          <w:color w:val="FF0000"/>
        </w:rPr>
        <w:t>zvykne tomu</w:t>
      </w:r>
    </w:p>
    <w:p w:rsidR="006E2C3F" w:rsidRPr="0025421D" w:rsidRDefault="006E2C3F" w:rsidP="006E2C3F">
      <w:pPr>
        <w:ind w:left="357"/>
      </w:pPr>
    </w:p>
    <w:p w:rsidR="006E2C3F" w:rsidRDefault="006E2C3F" w:rsidP="006E2C3F">
      <w:pPr>
        <w:ind w:left="357"/>
      </w:pPr>
      <w:r>
        <w:t>Charakterizujte autorský styl. S jakými literárními prostředky pracuje?</w:t>
      </w:r>
    </w:p>
    <w:p w:rsidR="006E2C3F" w:rsidRPr="006E2C3F" w:rsidRDefault="006E2C3F" w:rsidP="006E2C3F">
      <w:pPr>
        <w:pStyle w:val="Odstavecseseznamem"/>
        <w:numPr>
          <w:ilvl w:val="0"/>
          <w:numId w:val="12"/>
        </w:numPr>
        <w:rPr>
          <w:color w:val="FF0000"/>
        </w:rPr>
      </w:pPr>
      <w:r w:rsidRPr="006E2C3F">
        <w:rPr>
          <w:color w:val="FF0000"/>
        </w:rPr>
        <w:t xml:space="preserve">metafory – </w:t>
      </w:r>
      <w:r w:rsidRPr="006E2C3F">
        <w:rPr>
          <w:i/>
          <w:color w:val="FF0000"/>
        </w:rPr>
        <w:t>hlubina podzemní dráhy, zřítelnice vlaku,</w:t>
      </w:r>
      <w:r w:rsidRPr="006E2C3F">
        <w:rPr>
          <w:color w:val="FF0000"/>
        </w:rPr>
        <w:t xml:space="preserve"> </w:t>
      </w:r>
      <w:r w:rsidRPr="006E2C3F">
        <w:rPr>
          <w:i/>
          <w:color w:val="FF0000"/>
        </w:rPr>
        <w:t>krysí chodby, lidské červy, prasnice požírající svůj vrh, dozrávajícího života</w:t>
      </w:r>
    </w:p>
    <w:p w:rsidR="006E2C3F" w:rsidRPr="006E2C3F" w:rsidRDefault="006E2C3F" w:rsidP="006E2C3F">
      <w:pPr>
        <w:pStyle w:val="Odstavecseseznamem"/>
        <w:numPr>
          <w:ilvl w:val="0"/>
          <w:numId w:val="12"/>
        </w:numPr>
        <w:rPr>
          <w:color w:val="FF0000"/>
        </w:rPr>
      </w:pPr>
      <w:r w:rsidRPr="006E2C3F">
        <w:rPr>
          <w:color w:val="FF0000"/>
        </w:rPr>
        <w:t>zkratkovitost - …</w:t>
      </w:r>
      <w:r w:rsidRPr="006E2C3F">
        <w:rPr>
          <w:i/>
          <w:color w:val="FF0000"/>
        </w:rPr>
        <w:t>podzemní dráhy. Hrubý a vzrušený dav.</w:t>
      </w:r>
    </w:p>
    <w:p w:rsidR="006E2C3F" w:rsidRPr="006E2C3F" w:rsidRDefault="006E2C3F" w:rsidP="006E2C3F">
      <w:pPr>
        <w:pStyle w:val="Odstavecseseznamem"/>
        <w:numPr>
          <w:ilvl w:val="0"/>
          <w:numId w:val="12"/>
        </w:numPr>
        <w:rPr>
          <w:color w:val="FF0000"/>
        </w:rPr>
      </w:pPr>
      <w:r w:rsidRPr="006E2C3F">
        <w:rPr>
          <w:color w:val="FF0000"/>
        </w:rPr>
        <w:t xml:space="preserve">gradace - </w:t>
      </w:r>
      <w:r w:rsidRPr="006E2C3F">
        <w:rPr>
          <w:i/>
          <w:color w:val="FF0000"/>
          <w:sz w:val="23"/>
          <w:szCs w:val="23"/>
        </w:rPr>
        <w:t>snažil se nevidět, snažil se nedýchat, snažil se nemyslit, snažil se nežít</w:t>
      </w:r>
    </w:p>
    <w:p w:rsidR="006E2C3F" w:rsidRPr="006E2C3F" w:rsidRDefault="006E2C3F" w:rsidP="006E2C3F">
      <w:pPr>
        <w:pStyle w:val="Odstavecseseznamem"/>
        <w:numPr>
          <w:ilvl w:val="0"/>
          <w:numId w:val="12"/>
        </w:numPr>
        <w:rPr>
          <w:color w:val="FF0000"/>
        </w:rPr>
      </w:pPr>
      <w:r w:rsidRPr="006E2C3F">
        <w:rPr>
          <w:color w:val="FF0000"/>
        </w:rPr>
        <w:t xml:space="preserve">metonymie – </w:t>
      </w:r>
      <w:r w:rsidRPr="006E2C3F">
        <w:rPr>
          <w:i/>
          <w:color w:val="FF0000"/>
        </w:rPr>
        <w:t>příšera života a smrti</w:t>
      </w:r>
    </w:p>
    <w:p w:rsidR="006E2C3F" w:rsidRPr="006E2C3F" w:rsidRDefault="006E2C3F" w:rsidP="006E2C3F">
      <w:pPr>
        <w:pStyle w:val="Odstavecseseznamem"/>
        <w:numPr>
          <w:ilvl w:val="0"/>
          <w:numId w:val="12"/>
        </w:numPr>
        <w:rPr>
          <w:color w:val="FF0000"/>
        </w:rPr>
      </w:pPr>
      <w:r w:rsidRPr="006E2C3F">
        <w:rPr>
          <w:color w:val="FF0000"/>
        </w:rPr>
        <w:t xml:space="preserve">parcelace – </w:t>
      </w:r>
      <w:r w:rsidRPr="006E2C3F">
        <w:rPr>
          <w:i/>
          <w:color w:val="FF0000"/>
        </w:rPr>
        <w:t>Válka. Před čtyřmi lety se tam uhnízdila. Tísnivě…</w:t>
      </w:r>
    </w:p>
    <w:p w:rsidR="006E2C3F" w:rsidRPr="006E2C3F" w:rsidRDefault="006E2C3F" w:rsidP="006E2C3F">
      <w:pPr>
        <w:pStyle w:val="Odstavecseseznamem"/>
        <w:numPr>
          <w:ilvl w:val="0"/>
          <w:numId w:val="12"/>
        </w:numPr>
        <w:rPr>
          <w:color w:val="FF0000"/>
        </w:rPr>
      </w:pPr>
      <w:r w:rsidRPr="006E2C3F">
        <w:rPr>
          <w:color w:val="FF0000"/>
        </w:rPr>
        <w:t xml:space="preserve">personifikace – </w:t>
      </w:r>
      <w:r w:rsidRPr="006E2C3F">
        <w:rPr>
          <w:i/>
          <w:color w:val="FF0000"/>
        </w:rPr>
        <w:t>slepé síly života, plodná a žravá příroda</w:t>
      </w:r>
    </w:p>
    <w:p w:rsidR="006E2C3F" w:rsidRPr="006E2C3F" w:rsidRDefault="006E2C3F" w:rsidP="006E2C3F">
      <w:pPr>
        <w:pStyle w:val="Odstavecseseznamem"/>
        <w:numPr>
          <w:ilvl w:val="0"/>
          <w:numId w:val="12"/>
        </w:numPr>
        <w:rPr>
          <w:color w:val="FF0000"/>
        </w:rPr>
      </w:pPr>
      <w:r w:rsidRPr="006E2C3F">
        <w:rPr>
          <w:color w:val="FF0000"/>
        </w:rPr>
        <w:t xml:space="preserve">epiteton – </w:t>
      </w:r>
      <w:r w:rsidRPr="006E2C3F">
        <w:rPr>
          <w:i/>
          <w:color w:val="FF0000"/>
        </w:rPr>
        <w:t>hamletovská duše, úzkostný vývoj, stinné ústraní</w:t>
      </w:r>
      <w:r w:rsidR="00015902">
        <w:rPr>
          <w:i/>
          <w:color w:val="FF0000"/>
        </w:rPr>
        <w:t>, chmurná beznaděj</w:t>
      </w:r>
    </w:p>
    <w:p w:rsidR="006E2C3F" w:rsidRPr="006E2C3F" w:rsidRDefault="006E2C3F" w:rsidP="006E2C3F">
      <w:pPr>
        <w:pStyle w:val="Odstavecseseznamem"/>
        <w:numPr>
          <w:ilvl w:val="0"/>
          <w:numId w:val="12"/>
        </w:numPr>
        <w:rPr>
          <w:color w:val="FF0000"/>
        </w:rPr>
      </w:pPr>
      <w:r w:rsidRPr="006E2C3F">
        <w:rPr>
          <w:color w:val="FF0000"/>
        </w:rPr>
        <w:t xml:space="preserve">synestezie – </w:t>
      </w:r>
      <w:r w:rsidRPr="006E2C3F">
        <w:rPr>
          <w:i/>
          <w:color w:val="FF0000"/>
        </w:rPr>
        <w:t>drsný vzduch</w:t>
      </w:r>
    </w:p>
    <w:p w:rsidR="006E2C3F" w:rsidRPr="006E2C3F" w:rsidRDefault="006E2C3F" w:rsidP="006E2C3F">
      <w:pPr>
        <w:pStyle w:val="Odstavecseseznamem"/>
        <w:numPr>
          <w:ilvl w:val="0"/>
          <w:numId w:val="12"/>
        </w:numPr>
        <w:rPr>
          <w:color w:val="FF0000"/>
        </w:rPr>
      </w:pPr>
      <w:r w:rsidRPr="006E2C3F">
        <w:rPr>
          <w:color w:val="FF0000"/>
        </w:rPr>
        <w:t xml:space="preserve">oslovení – </w:t>
      </w:r>
      <w:r w:rsidRPr="006E2C3F">
        <w:rPr>
          <w:i/>
          <w:color w:val="FF0000"/>
        </w:rPr>
        <w:t xml:space="preserve">lidé rozvážní </w:t>
      </w:r>
      <w:r w:rsidRPr="006E2C3F">
        <w:rPr>
          <w:color w:val="FF0000"/>
        </w:rPr>
        <w:t>(za účelem navázání kontaktu se čtenářem)</w:t>
      </w:r>
    </w:p>
    <w:p w:rsidR="006E2C3F" w:rsidRPr="006E2C3F" w:rsidRDefault="006E2C3F" w:rsidP="006E2C3F">
      <w:pPr>
        <w:pStyle w:val="Odstavecseseznamem"/>
        <w:numPr>
          <w:ilvl w:val="0"/>
          <w:numId w:val="12"/>
        </w:numPr>
        <w:rPr>
          <w:color w:val="FF0000"/>
        </w:rPr>
      </w:pPr>
      <w:r w:rsidRPr="006E2C3F">
        <w:rPr>
          <w:color w:val="FF0000"/>
        </w:rPr>
        <w:t>komentáře v závorkách</w:t>
      </w:r>
    </w:p>
    <w:p w:rsidR="006E2C3F" w:rsidRPr="006E2C3F" w:rsidRDefault="006E2C3F" w:rsidP="006E2C3F">
      <w:pPr>
        <w:pStyle w:val="Odstavecseseznamem"/>
        <w:numPr>
          <w:ilvl w:val="0"/>
          <w:numId w:val="12"/>
        </w:numPr>
        <w:rPr>
          <w:color w:val="FF0000"/>
        </w:rPr>
      </w:pPr>
      <w:r w:rsidRPr="006E2C3F">
        <w:rPr>
          <w:color w:val="FF0000"/>
        </w:rPr>
        <w:t xml:space="preserve">inverze – </w:t>
      </w:r>
      <w:r w:rsidRPr="006E2C3F">
        <w:rPr>
          <w:i/>
          <w:color w:val="FF0000"/>
        </w:rPr>
        <w:t>lidé rozvážní</w:t>
      </w:r>
    </w:p>
    <w:p w:rsidR="006E2C3F" w:rsidRPr="006E2C3F" w:rsidRDefault="006E2C3F" w:rsidP="006E2C3F">
      <w:pPr>
        <w:pStyle w:val="Odstavecseseznamem"/>
        <w:numPr>
          <w:ilvl w:val="0"/>
          <w:numId w:val="12"/>
        </w:numPr>
        <w:rPr>
          <w:i/>
          <w:color w:val="FF0000"/>
        </w:rPr>
      </w:pPr>
      <w:r w:rsidRPr="006E2C3F">
        <w:rPr>
          <w:color w:val="FF0000"/>
        </w:rPr>
        <w:t xml:space="preserve">zvolání - </w:t>
      </w:r>
      <w:r w:rsidRPr="006E2C3F">
        <w:rPr>
          <w:i/>
          <w:color w:val="FF0000"/>
          <w:sz w:val="23"/>
          <w:szCs w:val="23"/>
        </w:rPr>
        <w:t xml:space="preserve">Jak velice potřebuje klid a tiché soustředění v těch vzrušených jarních dnech dozrávajícího života! </w:t>
      </w:r>
    </w:p>
    <w:p w:rsidR="006E2C3F" w:rsidRPr="00015902" w:rsidRDefault="006E2C3F" w:rsidP="006E2C3F">
      <w:pPr>
        <w:pStyle w:val="Odstavecseseznamem"/>
        <w:numPr>
          <w:ilvl w:val="0"/>
          <w:numId w:val="12"/>
        </w:numPr>
        <w:rPr>
          <w:i/>
          <w:color w:val="FF0000"/>
        </w:rPr>
      </w:pPr>
      <w:r w:rsidRPr="006E2C3F">
        <w:rPr>
          <w:color w:val="FF0000"/>
          <w:sz w:val="23"/>
          <w:szCs w:val="23"/>
        </w:rPr>
        <w:t xml:space="preserve">přirovnání - </w:t>
      </w:r>
      <w:r w:rsidRPr="006E2C3F">
        <w:rPr>
          <w:i/>
          <w:color w:val="FF0000"/>
          <w:sz w:val="23"/>
          <w:szCs w:val="23"/>
        </w:rPr>
        <w:t>jako do bezpečného útočiště zahrabává do snu</w:t>
      </w:r>
      <w:r w:rsidRPr="006E2C3F">
        <w:rPr>
          <w:color w:val="FF0000"/>
          <w:sz w:val="23"/>
          <w:szCs w:val="23"/>
        </w:rPr>
        <w:t xml:space="preserve"> </w:t>
      </w:r>
    </w:p>
    <w:p w:rsidR="00015902" w:rsidRPr="00015902" w:rsidRDefault="00015902" w:rsidP="006E2C3F">
      <w:pPr>
        <w:pStyle w:val="Odstavecseseznamem"/>
        <w:numPr>
          <w:ilvl w:val="0"/>
          <w:numId w:val="12"/>
        </w:numPr>
        <w:rPr>
          <w:i/>
          <w:color w:val="FF0000"/>
        </w:rPr>
      </w:pPr>
      <w:r>
        <w:rPr>
          <w:color w:val="FF0000"/>
          <w:sz w:val="23"/>
          <w:szCs w:val="23"/>
        </w:rPr>
        <w:t xml:space="preserve">paralelismus - </w:t>
      </w:r>
      <w:r w:rsidRPr="00015902">
        <w:rPr>
          <w:i/>
          <w:color w:val="FF0000"/>
          <w:sz w:val="23"/>
          <w:szCs w:val="23"/>
        </w:rPr>
        <w:t>zrovna takové temnoty, zrovna takové pronikavé a prudce</w:t>
      </w:r>
      <w:r w:rsidR="00A52DBD">
        <w:rPr>
          <w:i/>
          <w:color w:val="FF0000"/>
          <w:sz w:val="23"/>
          <w:szCs w:val="23"/>
        </w:rPr>
        <w:t>…</w:t>
      </w:r>
    </w:p>
    <w:p w:rsidR="006E2C3F" w:rsidRDefault="006E2C3F" w:rsidP="006E2C3F">
      <w:pPr>
        <w:ind w:left="357"/>
      </w:pPr>
    </w:p>
    <w:p w:rsidR="006E2C3F" w:rsidRDefault="006E2C3F" w:rsidP="006E2C3F">
      <w:pPr>
        <w:ind w:left="357"/>
      </w:pPr>
      <w:r>
        <w:t>Charakterizujte vypravěče</w:t>
      </w:r>
    </w:p>
    <w:p w:rsidR="006E2C3F" w:rsidRPr="006E2C3F" w:rsidRDefault="006E2C3F" w:rsidP="006E2C3F">
      <w:pPr>
        <w:pStyle w:val="Odstavecseseznamem"/>
        <w:numPr>
          <w:ilvl w:val="0"/>
          <w:numId w:val="12"/>
        </w:numPr>
        <w:rPr>
          <w:color w:val="FF0000"/>
        </w:rPr>
      </w:pPr>
      <w:r w:rsidRPr="006E2C3F">
        <w:rPr>
          <w:color w:val="FF0000"/>
        </w:rPr>
        <w:t>vševědoucí, sympatizuje s Petrem</w:t>
      </w:r>
    </w:p>
    <w:p w:rsidR="006E2C3F" w:rsidRPr="006E2C3F" w:rsidRDefault="006E2C3F" w:rsidP="006E2C3F">
      <w:pPr>
        <w:pStyle w:val="Odstavecseseznamem"/>
        <w:numPr>
          <w:ilvl w:val="0"/>
          <w:numId w:val="12"/>
        </w:numPr>
        <w:rPr>
          <w:color w:val="FF0000"/>
        </w:rPr>
      </w:pPr>
      <w:r w:rsidRPr="006E2C3F">
        <w:rPr>
          <w:color w:val="FF0000"/>
        </w:rPr>
        <w:t>vstupuje do textu prostřednictvím vět adresovaných přímo čtenáři</w:t>
      </w:r>
    </w:p>
    <w:p w:rsidR="001C1B68" w:rsidRPr="0025421D" w:rsidRDefault="001C1B68">
      <w:r w:rsidRPr="0025421D">
        <w:br w:type="page"/>
      </w:r>
    </w:p>
    <w:p w:rsidR="00F83F6A" w:rsidRPr="0025421D" w:rsidRDefault="00F83F6A"/>
    <w:p w:rsidR="00F83F6A" w:rsidRPr="0025421D" w:rsidRDefault="00F83F6A">
      <w:r w:rsidRPr="0025421D">
        <w:t>Zdroj:</w:t>
      </w:r>
    </w:p>
    <w:p w:rsidR="007474DE" w:rsidRPr="003A1E16" w:rsidRDefault="00EA7BAE" w:rsidP="007474DE">
      <w:pPr>
        <w:contextualSpacing/>
        <w:rPr>
          <w:rFonts w:ascii="Garamond" w:hAnsi="Garamond"/>
        </w:rPr>
      </w:pPr>
      <w:r>
        <w:rPr>
          <w:rFonts w:ascii="Garamond" w:hAnsi="Garamond"/>
        </w:rPr>
        <w:t>Rolland</w:t>
      </w:r>
      <w:r w:rsidR="007474DE">
        <w:rPr>
          <w:rFonts w:ascii="Garamond" w:hAnsi="Garamond"/>
        </w:rPr>
        <w:t xml:space="preserve">, </w:t>
      </w:r>
      <w:r>
        <w:rPr>
          <w:rFonts w:ascii="Garamond" w:hAnsi="Garamond"/>
        </w:rPr>
        <w:t>Romain</w:t>
      </w:r>
      <w:r w:rsidR="007474DE">
        <w:rPr>
          <w:rFonts w:ascii="Garamond" w:hAnsi="Garamond"/>
        </w:rPr>
        <w:t xml:space="preserve">. </w:t>
      </w:r>
      <w:r>
        <w:rPr>
          <w:rFonts w:ascii="Garamond" w:hAnsi="Garamond"/>
        </w:rPr>
        <w:t>Petr a Lucie</w:t>
      </w:r>
      <w:r w:rsidR="00DF68DB">
        <w:rPr>
          <w:rFonts w:ascii="Garamond" w:hAnsi="Garamond"/>
        </w:rPr>
        <w:t>.</w:t>
      </w:r>
      <w:r w:rsidR="007474DE">
        <w:rPr>
          <w:rFonts w:ascii="Garamond" w:hAnsi="Garamond"/>
        </w:rPr>
        <w:t xml:space="preserve"> </w:t>
      </w:r>
      <w:r w:rsidR="00E5587E">
        <w:rPr>
          <w:rFonts w:ascii="Garamond" w:hAnsi="Garamond"/>
        </w:rPr>
        <w:t>Praha</w:t>
      </w:r>
      <w:r w:rsidR="007474DE">
        <w:rPr>
          <w:rFonts w:ascii="Garamond" w:hAnsi="Garamond"/>
        </w:rPr>
        <w:t xml:space="preserve">: </w:t>
      </w:r>
      <w:proofErr w:type="spellStart"/>
      <w:r w:rsidR="00E5587E">
        <w:rPr>
          <w:rFonts w:ascii="Garamond" w:hAnsi="Garamond"/>
        </w:rPr>
        <w:t>Melantrich</w:t>
      </w:r>
      <w:proofErr w:type="spellEnd"/>
      <w:r w:rsidR="007474DE">
        <w:rPr>
          <w:rFonts w:ascii="Garamond" w:hAnsi="Garamond"/>
        </w:rPr>
        <w:t xml:space="preserve">, </w:t>
      </w:r>
      <w:r w:rsidR="00E5587E">
        <w:rPr>
          <w:rFonts w:ascii="Garamond" w:hAnsi="Garamond"/>
        </w:rPr>
        <w:t>1984</w:t>
      </w:r>
      <w:r w:rsidR="007474DE">
        <w:rPr>
          <w:rFonts w:ascii="Garamond" w:hAnsi="Garamond"/>
        </w:rPr>
        <w:t xml:space="preserve">. </w:t>
      </w:r>
      <w:r w:rsidR="00E5587E">
        <w:rPr>
          <w:rFonts w:ascii="Garamond" w:hAnsi="Garamond"/>
        </w:rPr>
        <w:t xml:space="preserve">96 </w:t>
      </w:r>
      <w:r w:rsidR="007474DE">
        <w:rPr>
          <w:rFonts w:ascii="Garamond" w:hAnsi="Garamond"/>
        </w:rPr>
        <w:t xml:space="preserve">s. </w:t>
      </w:r>
      <w:r w:rsidR="00E5587E">
        <w:rPr>
          <w:rFonts w:ascii="Garamond" w:hAnsi="Garamond"/>
        </w:rPr>
        <w:t xml:space="preserve">ISBN </w:t>
      </w:r>
      <w:r w:rsidR="00E5587E" w:rsidRPr="00E5587E">
        <w:rPr>
          <w:rFonts w:ascii="Garamond" w:hAnsi="Garamond"/>
          <w:bCs/>
        </w:rPr>
        <w:t>32-006-84</w:t>
      </w:r>
    </w:p>
    <w:p w:rsidR="00F83F6A" w:rsidRPr="0025421D" w:rsidRDefault="00F83F6A" w:rsidP="007474DE"/>
    <w:sectPr w:rsidR="00F83F6A" w:rsidRPr="0025421D" w:rsidSect="00F83F6A">
      <w:headerReference w:type="default" r:id="rId12"/>
      <w:headerReference w:type="first" r:id="rId13"/>
      <w:footerReference w:type="first" r:id="rId1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189F" w:rsidRDefault="004A189F" w:rsidP="00F83F6A">
      <w:r>
        <w:separator/>
      </w:r>
    </w:p>
  </w:endnote>
  <w:endnote w:type="continuationSeparator" w:id="0">
    <w:p w:rsidR="004A189F" w:rsidRDefault="004A189F" w:rsidP="00F83F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0395305"/>
      <w:docPartObj>
        <w:docPartGallery w:val="Page Numbers (Top of Page)"/>
        <w:docPartUnique/>
      </w:docPartObj>
    </w:sdtPr>
    <w:sdtEndPr/>
    <w:sdtContent>
      <w:p w:rsidR="004A189F" w:rsidRDefault="004A189F" w:rsidP="00287CDC">
        <w:pPr>
          <w:jc w:val="center"/>
        </w:pPr>
        <w:r>
          <w:t xml:space="preserve">Stránka </w:t>
        </w:r>
        <w:r w:rsidR="00A15C19">
          <w:fldChar w:fldCharType="begin"/>
        </w:r>
        <w:r w:rsidR="00A15C19">
          <w:instrText xml:space="preserve"> PAGE </w:instrText>
        </w:r>
        <w:r w:rsidR="00A15C19">
          <w:fldChar w:fldCharType="separate"/>
        </w:r>
        <w:r w:rsidR="00A15C19">
          <w:rPr>
            <w:noProof/>
          </w:rPr>
          <w:t>5</w:t>
        </w:r>
        <w:r w:rsidR="00A15C19">
          <w:rPr>
            <w:noProof/>
          </w:rPr>
          <w:fldChar w:fldCharType="end"/>
        </w:r>
        <w:r>
          <w:t xml:space="preserve"> z </w:t>
        </w:r>
        <w:r w:rsidR="00A15C19">
          <w:fldChar w:fldCharType="begin"/>
        </w:r>
        <w:r w:rsidR="00A15C19">
          <w:instrText xml:space="preserve"> NUMPAGES  </w:instrText>
        </w:r>
        <w:r w:rsidR="00A15C19">
          <w:fldChar w:fldCharType="separate"/>
        </w:r>
        <w:r w:rsidR="00A15C19">
          <w:rPr>
            <w:noProof/>
          </w:rPr>
          <w:t>5</w:t>
        </w:r>
        <w:r w:rsidR="00A15C19">
          <w:rPr>
            <w:noProof/>
          </w:rPr>
          <w:fldChar w:fldCharType="end"/>
        </w:r>
      </w:p>
    </w:sdtContent>
  </w:sdt>
  <w:p w:rsidR="004A189F" w:rsidRDefault="004A189F" w:rsidP="00287CDC">
    <w:pPr>
      <w:pStyle w:val="Zpat"/>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208765"/>
      <w:docPartObj>
        <w:docPartGallery w:val="Page Numbers (Top of Page)"/>
        <w:docPartUnique/>
      </w:docPartObj>
    </w:sdtPr>
    <w:sdtEndPr/>
    <w:sdtContent>
      <w:sdt>
        <w:sdtPr>
          <w:id w:val="142319822"/>
          <w:docPartObj>
            <w:docPartGallery w:val="Page Numbers (Top of Page)"/>
            <w:docPartUnique/>
          </w:docPartObj>
        </w:sdtPr>
        <w:sdtEndPr/>
        <w:sdtContent>
          <w:p w:rsidR="004A189F" w:rsidRDefault="00A15C19" w:rsidP="00305D3F">
            <w:pPr>
              <w:jc w:val="center"/>
            </w:pPr>
          </w:p>
        </w:sdtContent>
      </w:sdt>
      <w:p w:rsidR="004A189F" w:rsidRDefault="00A15C19" w:rsidP="002F4460">
        <w:pPr>
          <w:jc w:val="center"/>
        </w:pPr>
      </w:p>
    </w:sdtContent>
  </w:sdt>
  <w:p w:rsidR="004A189F" w:rsidRDefault="004A189F">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319831"/>
      <w:docPartObj>
        <w:docPartGallery w:val="Page Numbers (Top of Page)"/>
        <w:docPartUnique/>
      </w:docPartObj>
    </w:sdtPr>
    <w:sdtEndPr/>
    <w:sdtContent>
      <w:sdt>
        <w:sdtPr>
          <w:id w:val="142319832"/>
          <w:docPartObj>
            <w:docPartGallery w:val="Page Numbers (Top of Page)"/>
            <w:docPartUnique/>
          </w:docPartObj>
        </w:sdtPr>
        <w:sdtEndPr/>
        <w:sdtContent>
          <w:sdt>
            <w:sdtPr>
              <w:id w:val="142319833"/>
              <w:docPartObj>
                <w:docPartGallery w:val="Page Numbers (Top of Page)"/>
                <w:docPartUnique/>
              </w:docPartObj>
            </w:sdtPr>
            <w:sdtEndPr/>
            <w:sdtContent>
              <w:p w:rsidR="004A189F" w:rsidRDefault="004A189F" w:rsidP="00306C57">
                <w:pPr>
                  <w:jc w:val="center"/>
                </w:pPr>
                <w:r>
                  <w:t xml:space="preserve">Stránka </w:t>
                </w:r>
                <w:r w:rsidR="00A15C19">
                  <w:fldChar w:fldCharType="begin"/>
                </w:r>
                <w:r w:rsidR="00A15C19">
                  <w:instrText xml:space="preserve"> PAGE </w:instrText>
                </w:r>
                <w:r w:rsidR="00A15C19">
                  <w:fldChar w:fldCharType="separate"/>
                </w:r>
                <w:r w:rsidR="00A15C19">
                  <w:rPr>
                    <w:noProof/>
                  </w:rPr>
                  <w:t>4</w:t>
                </w:r>
                <w:r w:rsidR="00A15C19">
                  <w:rPr>
                    <w:noProof/>
                  </w:rPr>
                  <w:fldChar w:fldCharType="end"/>
                </w:r>
                <w:r>
                  <w:t xml:space="preserve"> z </w:t>
                </w:r>
                <w:r w:rsidR="00A15C19">
                  <w:fldChar w:fldCharType="begin"/>
                </w:r>
                <w:r w:rsidR="00A15C19">
                  <w:instrText xml:space="preserve"> NUMPAGES  </w:instrText>
                </w:r>
                <w:r w:rsidR="00A15C19">
                  <w:fldChar w:fldCharType="separate"/>
                </w:r>
                <w:r w:rsidR="00A15C19">
                  <w:rPr>
                    <w:noProof/>
                  </w:rPr>
                  <w:t>5</w:t>
                </w:r>
                <w:r w:rsidR="00A15C19">
                  <w:rPr>
                    <w:noProof/>
                  </w:rPr>
                  <w:fldChar w:fldCharType="end"/>
                </w:r>
              </w:p>
            </w:sdtContent>
          </w:sdt>
        </w:sdtContent>
      </w:sdt>
      <w:p w:rsidR="004A189F" w:rsidRDefault="00A15C19" w:rsidP="002F4460">
        <w:pPr>
          <w:jc w:val="center"/>
        </w:pPr>
      </w:p>
    </w:sdtContent>
  </w:sdt>
  <w:p w:rsidR="004A189F" w:rsidRDefault="004A189F">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189F" w:rsidRDefault="004A189F" w:rsidP="00F83F6A">
      <w:r>
        <w:separator/>
      </w:r>
    </w:p>
  </w:footnote>
  <w:footnote w:type="continuationSeparator" w:id="0">
    <w:p w:rsidR="004A189F" w:rsidRDefault="004A189F" w:rsidP="00F83F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189F" w:rsidRPr="00F507AF" w:rsidRDefault="004A189F" w:rsidP="002F4460">
    <w:pPr>
      <w:jc w:val="center"/>
      <w:rPr>
        <w:b/>
        <w:sz w:val="52"/>
        <w:szCs w:val="52"/>
      </w:rPr>
    </w:pPr>
    <w:r w:rsidRPr="00F507AF">
      <w:rPr>
        <w:b/>
        <w:sz w:val="52"/>
        <w:szCs w:val="52"/>
      </w:rPr>
      <w:t>Pracovní list</w:t>
    </w:r>
  </w:p>
  <w:p w:rsidR="004A189F" w:rsidRDefault="004A189F">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189F" w:rsidRDefault="004A189F" w:rsidP="002F4460">
    <w:pPr>
      <w:pStyle w:val="Zhlav"/>
      <w:tabs>
        <w:tab w:val="clear" w:pos="4536"/>
        <w:tab w:val="clear" w:pos="9072"/>
        <w:tab w:val="left" w:pos="7250"/>
      </w:tabs>
    </w:pPr>
    <w:r w:rsidRPr="00F83F6A">
      <w:rPr>
        <w:noProof/>
      </w:rPr>
      <w:drawing>
        <wp:anchor distT="0" distB="0" distL="114300" distR="114300" simplePos="0" relativeHeight="251659264" behindDoc="1" locked="0" layoutInCell="1" allowOverlap="1">
          <wp:simplePos x="0" y="0"/>
          <wp:positionH relativeFrom="column">
            <wp:posOffset>-141910</wp:posOffset>
          </wp:positionH>
          <wp:positionV relativeFrom="paragraph">
            <wp:posOffset>-200863</wp:posOffset>
          </wp:positionV>
          <wp:extent cx="5796534" cy="1280160"/>
          <wp:effectExtent l="19050" t="0" r="0" b="0"/>
          <wp:wrapNone/>
          <wp:docPr id="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VK_hor_zakladni_logolink_CB_cz.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96534" cy="1280160"/>
                  </a:xfrm>
                  <a:prstGeom prst="rect">
                    <a:avLst/>
                  </a:prstGeom>
                </pic:spPr>
              </pic:pic>
            </a:graphicData>
          </a:graphic>
        </wp:anchor>
      </w:drawing>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189F" w:rsidRPr="00F507AF" w:rsidRDefault="004A189F" w:rsidP="002F4460">
    <w:pPr>
      <w:jc w:val="center"/>
      <w:rPr>
        <w:b/>
        <w:sz w:val="52"/>
        <w:szCs w:val="52"/>
      </w:rPr>
    </w:pPr>
  </w:p>
  <w:p w:rsidR="004A189F" w:rsidRDefault="004A189F">
    <w:pPr>
      <w:pStyle w:val="Zhlav"/>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189F" w:rsidRPr="002F4460" w:rsidRDefault="004A189F" w:rsidP="002F4460">
    <w:pPr>
      <w:ind w:left="357"/>
      <w:jc w:val="center"/>
      <w:rPr>
        <w:b/>
        <w:sz w:val="52"/>
        <w:szCs w:val="52"/>
      </w:rPr>
    </w:pPr>
    <w:r w:rsidRPr="002F4460">
      <w:rPr>
        <w:b/>
        <w:sz w:val="52"/>
        <w:szCs w:val="52"/>
      </w:rPr>
      <w:t>Řešení</w:t>
    </w:r>
  </w:p>
  <w:p w:rsidR="004A189F" w:rsidRDefault="004A189F" w:rsidP="002F4460">
    <w:pPr>
      <w:pStyle w:val="Zhlav"/>
      <w:tabs>
        <w:tab w:val="clear" w:pos="4536"/>
        <w:tab w:val="clear" w:pos="9072"/>
        <w:tab w:val="left" w:pos="725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D0D60"/>
    <w:multiLevelType w:val="multilevel"/>
    <w:tmpl w:val="75EA2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737871"/>
    <w:multiLevelType w:val="hybridMultilevel"/>
    <w:tmpl w:val="A78E868C"/>
    <w:lvl w:ilvl="0" w:tplc="80D01EA4">
      <w:numFmt w:val="bullet"/>
      <w:lvlText w:val="-"/>
      <w:lvlJc w:val="left"/>
      <w:pPr>
        <w:ind w:left="1077" w:hanging="360"/>
      </w:pPr>
      <w:rPr>
        <w:rFonts w:ascii="Times New Roman" w:eastAsiaTheme="minorEastAsia" w:hAnsi="Times New Roman" w:cs="Times New Roman"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2">
    <w:nsid w:val="06023514"/>
    <w:multiLevelType w:val="hybridMultilevel"/>
    <w:tmpl w:val="2A742E24"/>
    <w:lvl w:ilvl="0" w:tplc="ED00ADDA">
      <w:numFmt w:val="bullet"/>
      <w:lvlText w:val="-"/>
      <w:lvlJc w:val="left"/>
      <w:pPr>
        <w:ind w:left="717" w:hanging="360"/>
      </w:pPr>
      <w:rPr>
        <w:rFonts w:ascii="Times New Roman" w:eastAsiaTheme="minorEastAsia" w:hAnsi="Times New Roman" w:cs="Times New Roman"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3">
    <w:nsid w:val="0CB234EB"/>
    <w:multiLevelType w:val="multilevel"/>
    <w:tmpl w:val="C504C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BC04C3D"/>
    <w:multiLevelType w:val="hybridMultilevel"/>
    <w:tmpl w:val="DBD40646"/>
    <w:lvl w:ilvl="0" w:tplc="F69ED5D4">
      <w:numFmt w:val="bullet"/>
      <w:lvlText w:val="-"/>
      <w:lvlJc w:val="left"/>
      <w:pPr>
        <w:ind w:left="717" w:hanging="360"/>
      </w:pPr>
      <w:rPr>
        <w:rFonts w:ascii="Times New Roman" w:eastAsiaTheme="minorEastAsia" w:hAnsi="Times New Roman" w:cs="Times New Roman"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5">
    <w:nsid w:val="37711B99"/>
    <w:multiLevelType w:val="hybridMultilevel"/>
    <w:tmpl w:val="38381E6E"/>
    <w:lvl w:ilvl="0" w:tplc="ECEA592A">
      <w:numFmt w:val="bullet"/>
      <w:lvlText w:val="-"/>
      <w:lvlJc w:val="left"/>
      <w:pPr>
        <w:ind w:left="720" w:hanging="360"/>
      </w:pPr>
      <w:rPr>
        <w:rFonts w:ascii="Times New Roman" w:eastAsiaTheme="minorEastAsia"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4BEC558F"/>
    <w:multiLevelType w:val="hybridMultilevel"/>
    <w:tmpl w:val="A6E8ACAA"/>
    <w:lvl w:ilvl="0" w:tplc="4BBCFC4C">
      <w:numFmt w:val="bullet"/>
      <w:lvlText w:val="-"/>
      <w:lvlJc w:val="left"/>
      <w:pPr>
        <w:ind w:left="717" w:hanging="360"/>
      </w:pPr>
      <w:rPr>
        <w:rFonts w:ascii="Times New Roman" w:eastAsiaTheme="minorEastAsia" w:hAnsi="Times New Roman" w:cs="Times New Roman"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7">
    <w:nsid w:val="5667738D"/>
    <w:multiLevelType w:val="hybridMultilevel"/>
    <w:tmpl w:val="9CFE5412"/>
    <w:lvl w:ilvl="0" w:tplc="90B4CE2A">
      <w:numFmt w:val="bullet"/>
      <w:lvlText w:val="-"/>
      <w:lvlJc w:val="left"/>
      <w:pPr>
        <w:ind w:left="717" w:hanging="360"/>
      </w:pPr>
      <w:rPr>
        <w:rFonts w:ascii="Times New Roman" w:eastAsiaTheme="minorEastAsia" w:hAnsi="Times New Roman" w:cs="Times New Roman"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8">
    <w:nsid w:val="5A8605FA"/>
    <w:multiLevelType w:val="hybridMultilevel"/>
    <w:tmpl w:val="2222DBEA"/>
    <w:lvl w:ilvl="0" w:tplc="1FFA02B4">
      <w:numFmt w:val="bullet"/>
      <w:lvlText w:val="-"/>
      <w:lvlJc w:val="left"/>
      <w:pPr>
        <w:ind w:left="717" w:hanging="360"/>
      </w:pPr>
      <w:rPr>
        <w:rFonts w:ascii="Times New Roman" w:eastAsiaTheme="minorEastAsia" w:hAnsi="Times New Roman" w:cs="Times New Roman"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9">
    <w:nsid w:val="61682E32"/>
    <w:multiLevelType w:val="hybridMultilevel"/>
    <w:tmpl w:val="13ECAAD0"/>
    <w:lvl w:ilvl="0" w:tplc="B750F884">
      <w:numFmt w:val="bullet"/>
      <w:lvlText w:val="-"/>
      <w:lvlJc w:val="left"/>
      <w:pPr>
        <w:ind w:left="717" w:hanging="360"/>
      </w:pPr>
      <w:rPr>
        <w:rFonts w:ascii="Times New Roman" w:eastAsiaTheme="minorEastAsia" w:hAnsi="Times New Roman" w:cs="Times New Roman"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10">
    <w:nsid w:val="627D1E5E"/>
    <w:multiLevelType w:val="hybridMultilevel"/>
    <w:tmpl w:val="F1F02BBE"/>
    <w:lvl w:ilvl="0" w:tplc="80D01EA4">
      <w:numFmt w:val="bullet"/>
      <w:lvlText w:val="-"/>
      <w:lvlJc w:val="left"/>
      <w:pPr>
        <w:ind w:left="717" w:hanging="360"/>
      </w:pPr>
      <w:rPr>
        <w:rFonts w:ascii="Times New Roman" w:eastAsiaTheme="minorEastAsia" w:hAnsi="Times New Roman" w:cs="Times New Roman"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11">
    <w:nsid w:val="63300418"/>
    <w:multiLevelType w:val="hybridMultilevel"/>
    <w:tmpl w:val="7B5271AA"/>
    <w:lvl w:ilvl="0" w:tplc="AECA2BBE">
      <w:numFmt w:val="bullet"/>
      <w:lvlText w:val="-"/>
      <w:lvlJc w:val="left"/>
      <w:pPr>
        <w:ind w:left="720" w:hanging="360"/>
      </w:pPr>
      <w:rPr>
        <w:rFonts w:ascii="Times New Roman" w:eastAsiaTheme="minorEastAsia"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6E3D7132"/>
    <w:multiLevelType w:val="hybridMultilevel"/>
    <w:tmpl w:val="E8301002"/>
    <w:lvl w:ilvl="0" w:tplc="07361416">
      <w:numFmt w:val="bullet"/>
      <w:lvlText w:val="-"/>
      <w:lvlJc w:val="left"/>
      <w:pPr>
        <w:ind w:left="717" w:hanging="360"/>
      </w:pPr>
      <w:rPr>
        <w:rFonts w:ascii="Times New Roman" w:eastAsiaTheme="minorEastAsia" w:hAnsi="Times New Roman" w:cs="Times New Roman"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13">
    <w:nsid w:val="76C11509"/>
    <w:multiLevelType w:val="hybridMultilevel"/>
    <w:tmpl w:val="BFBC2D58"/>
    <w:lvl w:ilvl="0" w:tplc="5B46F856">
      <w:numFmt w:val="bullet"/>
      <w:lvlText w:val="-"/>
      <w:lvlJc w:val="left"/>
      <w:pPr>
        <w:ind w:left="720" w:hanging="360"/>
      </w:pPr>
      <w:rPr>
        <w:rFonts w:ascii="Times New Roman" w:eastAsiaTheme="minorEastAsia"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791D0E5D"/>
    <w:multiLevelType w:val="hybridMultilevel"/>
    <w:tmpl w:val="6F3E3C1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13"/>
  </w:num>
  <w:num w:numId="4">
    <w:abstractNumId w:val="14"/>
  </w:num>
  <w:num w:numId="5">
    <w:abstractNumId w:val="10"/>
  </w:num>
  <w:num w:numId="6">
    <w:abstractNumId w:val="2"/>
  </w:num>
  <w:num w:numId="7">
    <w:abstractNumId w:val="8"/>
  </w:num>
  <w:num w:numId="8">
    <w:abstractNumId w:val="6"/>
  </w:num>
  <w:num w:numId="9">
    <w:abstractNumId w:val="1"/>
  </w:num>
  <w:num w:numId="10">
    <w:abstractNumId w:val="0"/>
  </w:num>
  <w:num w:numId="11">
    <w:abstractNumId w:val="3"/>
  </w:num>
  <w:num w:numId="12">
    <w:abstractNumId w:val="4"/>
  </w:num>
  <w:num w:numId="13">
    <w:abstractNumId w:val="7"/>
  </w:num>
  <w:num w:numId="14">
    <w:abstractNumId w:val="12"/>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2"/>
  </w:compat>
  <w:rsids>
    <w:rsidRoot w:val="00AD7E68"/>
    <w:rsid w:val="00015902"/>
    <w:rsid w:val="000D63AE"/>
    <w:rsid w:val="000F0998"/>
    <w:rsid w:val="000F56CA"/>
    <w:rsid w:val="00101968"/>
    <w:rsid w:val="00105663"/>
    <w:rsid w:val="0010579B"/>
    <w:rsid w:val="001317D1"/>
    <w:rsid w:val="001C1B68"/>
    <w:rsid w:val="0025421D"/>
    <w:rsid w:val="002552A9"/>
    <w:rsid w:val="00287CDC"/>
    <w:rsid w:val="002D7ABF"/>
    <w:rsid w:val="002E6111"/>
    <w:rsid w:val="002F4460"/>
    <w:rsid w:val="002F71E5"/>
    <w:rsid w:val="00305D3F"/>
    <w:rsid w:val="00306C57"/>
    <w:rsid w:val="003235A0"/>
    <w:rsid w:val="0033497C"/>
    <w:rsid w:val="00344A69"/>
    <w:rsid w:val="003768BC"/>
    <w:rsid w:val="00395353"/>
    <w:rsid w:val="003B6ADB"/>
    <w:rsid w:val="00434511"/>
    <w:rsid w:val="004659C2"/>
    <w:rsid w:val="004771D2"/>
    <w:rsid w:val="004850E7"/>
    <w:rsid w:val="004A189F"/>
    <w:rsid w:val="004B6318"/>
    <w:rsid w:val="00500280"/>
    <w:rsid w:val="00551C9B"/>
    <w:rsid w:val="005658DB"/>
    <w:rsid w:val="006C4FBA"/>
    <w:rsid w:val="006E2C3F"/>
    <w:rsid w:val="007452D6"/>
    <w:rsid w:val="007474DE"/>
    <w:rsid w:val="00760ADC"/>
    <w:rsid w:val="00832FA4"/>
    <w:rsid w:val="008409F0"/>
    <w:rsid w:val="00872922"/>
    <w:rsid w:val="008A2198"/>
    <w:rsid w:val="00965780"/>
    <w:rsid w:val="00972FAB"/>
    <w:rsid w:val="00A07538"/>
    <w:rsid w:val="00A15C19"/>
    <w:rsid w:val="00A52DBD"/>
    <w:rsid w:val="00AD7E68"/>
    <w:rsid w:val="00AF43CC"/>
    <w:rsid w:val="00B375B9"/>
    <w:rsid w:val="00B714C8"/>
    <w:rsid w:val="00BF0329"/>
    <w:rsid w:val="00C05224"/>
    <w:rsid w:val="00C274D6"/>
    <w:rsid w:val="00D25319"/>
    <w:rsid w:val="00D866E3"/>
    <w:rsid w:val="00DF68DB"/>
    <w:rsid w:val="00E37AA2"/>
    <w:rsid w:val="00E5587E"/>
    <w:rsid w:val="00E72FF7"/>
    <w:rsid w:val="00E76BDA"/>
    <w:rsid w:val="00E91B64"/>
    <w:rsid w:val="00EA240A"/>
    <w:rsid w:val="00EA7BAE"/>
    <w:rsid w:val="00F13E50"/>
    <w:rsid w:val="00F16C60"/>
    <w:rsid w:val="00F507AF"/>
    <w:rsid w:val="00F83F6A"/>
    <w:rsid w:val="00F87879"/>
    <w:rsid w:val="00FC4D2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37AA2"/>
  </w:style>
  <w:style w:type="paragraph" w:styleId="Nadpis1">
    <w:name w:val="heading 1"/>
    <w:basedOn w:val="Normln"/>
    <w:link w:val="Nadpis1Char"/>
    <w:uiPriority w:val="9"/>
    <w:qFormat/>
    <w:rsid w:val="00306C57"/>
    <w:pPr>
      <w:spacing w:before="100" w:beforeAutospacing="1" w:after="100" w:afterAutospacing="1"/>
      <w:outlineLvl w:val="0"/>
    </w:pPr>
    <w:rPr>
      <w:rFonts w:eastAsia="Times New Roman"/>
      <w:b/>
      <w:bCs/>
      <w:kern w:val="36"/>
      <w:sz w:val="48"/>
      <w:szCs w:val="48"/>
    </w:rPr>
  </w:style>
  <w:style w:type="paragraph" w:styleId="Nadpis2">
    <w:name w:val="heading 2"/>
    <w:basedOn w:val="Normln"/>
    <w:link w:val="Nadpis2Char"/>
    <w:uiPriority w:val="9"/>
    <w:qFormat/>
    <w:rsid w:val="00306C57"/>
    <w:pPr>
      <w:spacing w:before="100" w:beforeAutospacing="1" w:after="100" w:afterAutospacing="1"/>
      <w:outlineLvl w:val="1"/>
    </w:pPr>
    <w:rPr>
      <w:rFonts w:eastAsia="Times New Roman"/>
      <w:b/>
      <w:bCs/>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F16C60"/>
    <w:pPr>
      <w:ind w:left="720"/>
      <w:contextualSpacing/>
    </w:pPr>
  </w:style>
  <w:style w:type="paragraph" w:styleId="Zhlav">
    <w:name w:val="header"/>
    <w:basedOn w:val="Normln"/>
    <w:link w:val="ZhlavChar"/>
    <w:uiPriority w:val="99"/>
    <w:semiHidden/>
    <w:unhideWhenUsed/>
    <w:rsid w:val="00F83F6A"/>
    <w:pPr>
      <w:tabs>
        <w:tab w:val="center" w:pos="4536"/>
        <w:tab w:val="right" w:pos="9072"/>
      </w:tabs>
    </w:pPr>
  </w:style>
  <w:style w:type="character" w:customStyle="1" w:styleId="ZhlavChar">
    <w:name w:val="Záhlaví Char"/>
    <w:basedOn w:val="Standardnpsmoodstavce"/>
    <w:link w:val="Zhlav"/>
    <w:uiPriority w:val="99"/>
    <w:semiHidden/>
    <w:rsid w:val="00F83F6A"/>
  </w:style>
  <w:style w:type="paragraph" w:styleId="Zpat">
    <w:name w:val="footer"/>
    <w:basedOn w:val="Normln"/>
    <w:link w:val="ZpatChar"/>
    <w:uiPriority w:val="99"/>
    <w:semiHidden/>
    <w:unhideWhenUsed/>
    <w:rsid w:val="00F83F6A"/>
    <w:pPr>
      <w:tabs>
        <w:tab w:val="center" w:pos="4536"/>
        <w:tab w:val="right" w:pos="9072"/>
      </w:tabs>
    </w:pPr>
  </w:style>
  <w:style w:type="character" w:customStyle="1" w:styleId="ZpatChar">
    <w:name w:val="Zápatí Char"/>
    <w:basedOn w:val="Standardnpsmoodstavce"/>
    <w:link w:val="Zpat"/>
    <w:uiPriority w:val="99"/>
    <w:semiHidden/>
    <w:rsid w:val="00F83F6A"/>
  </w:style>
  <w:style w:type="character" w:customStyle="1" w:styleId="Nadpis1Char">
    <w:name w:val="Nadpis 1 Char"/>
    <w:basedOn w:val="Standardnpsmoodstavce"/>
    <w:link w:val="Nadpis1"/>
    <w:uiPriority w:val="9"/>
    <w:rsid w:val="00306C57"/>
    <w:rPr>
      <w:rFonts w:eastAsia="Times New Roman"/>
      <w:b/>
      <w:bCs/>
      <w:kern w:val="36"/>
      <w:sz w:val="48"/>
      <w:szCs w:val="48"/>
    </w:rPr>
  </w:style>
  <w:style w:type="character" w:customStyle="1" w:styleId="Nadpis2Char">
    <w:name w:val="Nadpis 2 Char"/>
    <w:basedOn w:val="Standardnpsmoodstavce"/>
    <w:link w:val="Nadpis2"/>
    <w:uiPriority w:val="9"/>
    <w:rsid w:val="00306C57"/>
    <w:rPr>
      <w:rFonts w:eastAsia="Times New Roman"/>
      <w:b/>
      <w:bCs/>
      <w:sz w:val="36"/>
      <w:szCs w:val="36"/>
    </w:rPr>
  </w:style>
  <w:style w:type="character" w:styleId="Hypertextovodkaz">
    <w:name w:val="Hyperlink"/>
    <w:basedOn w:val="Standardnpsmoodstavce"/>
    <w:uiPriority w:val="99"/>
    <w:semiHidden/>
    <w:unhideWhenUsed/>
    <w:rsid w:val="00306C57"/>
    <w:rPr>
      <w:color w:val="0000FF"/>
      <w:u w:val="single"/>
    </w:rPr>
  </w:style>
  <w:style w:type="character" w:customStyle="1" w:styleId="cas">
    <w:name w:val="cas"/>
    <w:basedOn w:val="Standardnpsmoodstavce"/>
    <w:rsid w:val="00306C57"/>
  </w:style>
  <w:style w:type="character" w:customStyle="1" w:styleId="author">
    <w:name w:val="author"/>
    <w:basedOn w:val="Standardnpsmoodstavce"/>
    <w:rsid w:val="00306C57"/>
  </w:style>
  <w:style w:type="character" w:customStyle="1" w:styleId="odrazka">
    <w:name w:val="odrazka"/>
    <w:basedOn w:val="Standardnpsmoodstavce"/>
    <w:rsid w:val="00306C57"/>
  </w:style>
  <w:style w:type="character" w:customStyle="1" w:styleId="fbcommentscount">
    <w:name w:val="fb_comments_count"/>
    <w:basedOn w:val="Standardnpsmoodstavce"/>
    <w:rsid w:val="00306C57"/>
  </w:style>
  <w:style w:type="paragraph" w:styleId="Normlnweb">
    <w:name w:val="Normal (Web)"/>
    <w:basedOn w:val="Normln"/>
    <w:uiPriority w:val="99"/>
    <w:semiHidden/>
    <w:unhideWhenUsed/>
    <w:rsid w:val="00306C57"/>
    <w:pPr>
      <w:spacing w:before="100" w:beforeAutospacing="1" w:after="100" w:afterAutospacing="1"/>
    </w:pPr>
    <w:rPr>
      <w:rFonts w:eastAsia="Times New Roman"/>
      <w:sz w:val="24"/>
      <w:szCs w:val="24"/>
    </w:rPr>
  </w:style>
  <w:style w:type="character" w:customStyle="1" w:styleId="popis">
    <w:name w:val="popis"/>
    <w:basedOn w:val="Standardnpsmoodstavce"/>
    <w:rsid w:val="00306C57"/>
  </w:style>
  <w:style w:type="character" w:customStyle="1" w:styleId="zdroj">
    <w:name w:val="zdroj"/>
    <w:basedOn w:val="Standardnpsmoodstavce"/>
    <w:rsid w:val="00306C57"/>
  </w:style>
  <w:style w:type="character" w:customStyle="1" w:styleId="titulek-obecny">
    <w:name w:val="titulek-obecny"/>
    <w:basedOn w:val="Standardnpsmoodstavce"/>
    <w:rsid w:val="00306C57"/>
  </w:style>
  <w:style w:type="character" w:styleId="Zvraznn">
    <w:name w:val="Emphasis"/>
    <w:basedOn w:val="Standardnpsmoodstavce"/>
    <w:uiPriority w:val="20"/>
    <w:qFormat/>
    <w:rsid w:val="00306C57"/>
    <w:rPr>
      <w:i/>
      <w:iCs/>
    </w:rPr>
  </w:style>
  <w:style w:type="character" w:customStyle="1" w:styleId="uvozovky">
    <w:name w:val="uvozovky"/>
    <w:basedOn w:val="Standardnpsmoodstavce"/>
    <w:rsid w:val="00306C57"/>
  </w:style>
  <w:style w:type="paragraph" w:styleId="Textbubliny">
    <w:name w:val="Balloon Text"/>
    <w:basedOn w:val="Normln"/>
    <w:link w:val="TextbublinyChar"/>
    <w:uiPriority w:val="99"/>
    <w:semiHidden/>
    <w:unhideWhenUsed/>
    <w:rsid w:val="00306C57"/>
    <w:rPr>
      <w:rFonts w:ascii="Tahoma" w:hAnsi="Tahoma" w:cs="Tahoma"/>
      <w:sz w:val="16"/>
      <w:szCs w:val="16"/>
    </w:rPr>
  </w:style>
  <w:style w:type="character" w:customStyle="1" w:styleId="TextbublinyChar">
    <w:name w:val="Text bubliny Char"/>
    <w:basedOn w:val="Standardnpsmoodstavce"/>
    <w:link w:val="Textbubliny"/>
    <w:uiPriority w:val="99"/>
    <w:semiHidden/>
    <w:rsid w:val="00306C57"/>
    <w:rPr>
      <w:rFonts w:ascii="Tahoma" w:hAnsi="Tahoma" w:cs="Tahoma"/>
      <w:sz w:val="16"/>
      <w:szCs w:val="16"/>
    </w:rPr>
  </w:style>
  <w:style w:type="paragraph" w:customStyle="1" w:styleId="Default">
    <w:name w:val="Default"/>
    <w:rsid w:val="005658DB"/>
    <w:pPr>
      <w:autoSpaceDE w:val="0"/>
      <w:autoSpaceDN w:val="0"/>
      <w:adjustRightInd w:val="0"/>
    </w:pPr>
    <w:rPr>
      <w:color w:val="000000"/>
      <w:sz w:val="24"/>
      <w:szCs w:val="24"/>
    </w:rPr>
  </w:style>
  <w:style w:type="character" w:styleId="Odkaznakoment">
    <w:name w:val="annotation reference"/>
    <w:basedOn w:val="Standardnpsmoodstavce"/>
    <w:uiPriority w:val="99"/>
    <w:semiHidden/>
    <w:unhideWhenUsed/>
    <w:rsid w:val="00D866E3"/>
    <w:rPr>
      <w:sz w:val="16"/>
      <w:szCs w:val="16"/>
    </w:rPr>
  </w:style>
  <w:style w:type="paragraph" w:styleId="Textkomente">
    <w:name w:val="annotation text"/>
    <w:basedOn w:val="Normln"/>
    <w:link w:val="TextkomenteChar"/>
    <w:uiPriority w:val="99"/>
    <w:semiHidden/>
    <w:unhideWhenUsed/>
    <w:rsid w:val="00D866E3"/>
    <w:rPr>
      <w:sz w:val="20"/>
      <w:szCs w:val="20"/>
    </w:rPr>
  </w:style>
  <w:style w:type="character" w:customStyle="1" w:styleId="TextkomenteChar">
    <w:name w:val="Text komentáře Char"/>
    <w:basedOn w:val="Standardnpsmoodstavce"/>
    <w:link w:val="Textkomente"/>
    <w:uiPriority w:val="99"/>
    <w:semiHidden/>
    <w:rsid w:val="00D866E3"/>
    <w:rPr>
      <w:sz w:val="20"/>
      <w:szCs w:val="20"/>
    </w:rPr>
  </w:style>
  <w:style w:type="paragraph" w:styleId="Pedmtkomente">
    <w:name w:val="annotation subject"/>
    <w:basedOn w:val="Textkomente"/>
    <w:next w:val="Textkomente"/>
    <w:link w:val="PedmtkomenteChar"/>
    <w:uiPriority w:val="99"/>
    <w:semiHidden/>
    <w:unhideWhenUsed/>
    <w:rsid w:val="00D866E3"/>
    <w:rPr>
      <w:b/>
      <w:bCs/>
    </w:rPr>
  </w:style>
  <w:style w:type="character" w:customStyle="1" w:styleId="PedmtkomenteChar">
    <w:name w:val="Předmět komentáře Char"/>
    <w:basedOn w:val="TextkomenteChar"/>
    <w:link w:val="Pedmtkomente"/>
    <w:uiPriority w:val="99"/>
    <w:semiHidden/>
    <w:rsid w:val="00D866E3"/>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3628301">
      <w:bodyDiv w:val="1"/>
      <w:marLeft w:val="0"/>
      <w:marRight w:val="0"/>
      <w:marTop w:val="0"/>
      <w:marBottom w:val="0"/>
      <w:divBdr>
        <w:top w:val="none" w:sz="0" w:space="0" w:color="auto"/>
        <w:left w:val="none" w:sz="0" w:space="0" w:color="auto"/>
        <w:bottom w:val="none" w:sz="0" w:space="0" w:color="auto"/>
        <w:right w:val="none" w:sz="0" w:space="0" w:color="auto"/>
      </w:divBdr>
      <w:divsChild>
        <w:div w:id="1746104013">
          <w:marLeft w:val="0"/>
          <w:marRight w:val="0"/>
          <w:marTop w:val="0"/>
          <w:marBottom w:val="0"/>
          <w:divBdr>
            <w:top w:val="none" w:sz="0" w:space="0" w:color="auto"/>
            <w:left w:val="none" w:sz="0" w:space="0" w:color="auto"/>
            <w:bottom w:val="none" w:sz="0" w:space="0" w:color="auto"/>
            <w:right w:val="none" w:sz="0" w:space="0" w:color="auto"/>
          </w:divBdr>
          <w:divsChild>
            <w:div w:id="1647003906">
              <w:marLeft w:val="0"/>
              <w:marRight w:val="0"/>
              <w:marTop w:val="0"/>
              <w:marBottom w:val="0"/>
              <w:divBdr>
                <w:top w:val="none" w:sz="0" w:space="0" w:color="auto"/>
                <w:left w:val="none" w:sz="0" w:space="0" w:color="auto"/>
                <w:bottom w:val="none" w:sz="0" w:space="0" w:color="auto"/>
                <w:right w:val="none" w:sz="0" w:space="0" w:color="auto"/>
              </w:divBdr>
            </w:div>
          </w:divsChild>
        </w:div>
        <w:div w:id="1264726001">
          <w:marLeft w:val="0"/>
          <w:marRight w:val="0"/>
          <w:marTop w:val="0"/>
          <w:marBottom w:val="0"/>
          <w:divBdr>
            <w:top w:val="none" w:sz="0" w:space="0" w:color="auto"/>
            <w:left w:val="none" w:sz="0" w:space="0" w:color="auto"/>
            <w:bottom w:val="none" w:sz="0" w:space="0" w:color="auto"/>
            <w:right w:val="none" w:sz="0" w:space="0" w:color="auto"/>
          </w:divBdr>
        </w:div>
        <w:div w:id="1587153127">
          <w:marLeft w:val="0"/>
          <w:marRight w:val="0"/>
          <w:marTop w:val="0"/>
          <w:marBottom w:val="0"/>
          <w:divBdr>
            <w:top w:val="none" w:sz="0" w:space="0" w:color="auto"/>
            <w:left w:val="none" w:sz="0" w:space="0" w:color="auto"/>
            <w:bottom w:val="none" w:sz="0" w:space="0" w:color="auto"/>
            <w:right w:val="none" w:sz="0" w:space="0" w:color="auto"/>
          </w:divBdr>
          <w:divsChild>
            <w:div w:id="1890876107">
              <w:marLeft w:val="0"/>
              <w:marRight w:val="0"/>
              <w:marTop w:val="0"/>
              <w:marBottom w:val="0"/>
              <w:divBdr>
                <w:top w:val="none" w:sz="0" w:space="0" w:color="auto"/>
                <w:left w:val="none" w:sz="0" w:space="0" w:color="auto"/>
                <w:bottom w:val="none" w:sz="0" w:space="0" w:color="auto"/>
                <w:right w:val="none" w:sz="0" w:space="0" w:color="auto"/>
              </w:divBdr>
              <w:divsChild>
                <w:div w:id="125585382">
                  <w:marLeft w:val="0"/>
                  <w:marRight w:val="0"/>
                  <w:marTop w:val="0"/>
                  <w:marBottom w:val="0"/>
                  <w:divBdr>
                    <w:top w:val="none" w:sz="0" w:space="0" w:color="auto"/>
                    <w:left w:val="none" w:sz="0" w:space="0" w:color="auto"/>
                    <w:bottom w:val="none" w:sz="0" w:space="0" w:color="auto"/>
                    <w:right w:val="none" w:sz="0" w:space="0" w:color="auto"/>
                  </w:divBdr>
                  <w:divsChild>
                    <w:div w:id="320425696">
                      <w:marLeft w:val="0"/>
                      <w:marRight w:val="0"/>
                      <w:marTop w:val="0"/>
                      <w:marBottom w:val="0"/>
                      <w:divBdr>
                        <w:top w:val="none" w:sz="0" w:space="0" w:color="auto"/>
                        <w:left w:val="none" w:sz="0" w:space="0" w:color="auto"/>
                        <w:bottom w:val="none" w:sz="0" w:space="0" w:color="auto"/>
                        <w:right w:val="none" w:sz="0" w:space="0" w:color="auto"/>
                      </w:divBdr>
                      <w:divsChild>
                        <w:div w:id="106977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4816039">
          <w:marLeft w:val="0"/>
          <w:marRight w:val="0"/>
          <w:marTop w:val="0"/>
          <w:marBottom w:val="0"/>
          <w:divBdr>
            <w:top w:val="none" w:sz="0" w:space="0" w:color="auto"/>
            <w:left w:val="none" w:sz="0" w:space="0" w:color="auto"/>
            <w:bottom w:val="none" w:sz="0" w:space="0" w:color="auto"/>
            <w:right w:val="none" w:sz="0" w:space="0" w:color="auto"/>
          </w:divBdr>
          <w:divsChild>
            <w:div w:id="271209250">
              <w:marLeft w:val="0"/>
              <w:marRight w:val="0"/>
              <w:marTop w:val="0"/>
              <w:marBottom w:val="0"/>
              <w:divBdr>
                <w:top w:val="none" w:sz="0" w:space="0" w:color="auto"/>
                <w:left w:val="none" w:sz="0" w:space="0" w:color="auto"/>
                <w:bottom w:val="none" w:sz="0" w:space="0" w:color="auto"/>
                <w:right w:val="none" w:sz="0" w:space="0" w:color="auto"/>
              </w:divBdr>
              <w:divsChild>
                <w:div w:id="904872835">
                  <w:marLeft w:val="0"/>
                  <w:marRight w:val="0"/>
                  <w:marTop w:val="0"/>
                  <w:marBottom w:val="0"/>
                  <w:divBdr>
                    <w:top w:val="none" w:sz="0" w:space="0" w:color="auto"/>
                    <w:left w:val="none" w:sz="0" w:space="0" w:color="auto"/>
                    <w:bottom w:val="none" w:sz="0" w:space="0" w:color="auto"/>
                    <w:right w:val="none" w:sz="0" w:space="0" w:color="auto"/>
                  </w:divBdr>
                  <w:divsChild>
                    <w:div w:id="198402185">
                      <w:marLeft w:val="0"/>
                      <w:marRight w:val="0"/>
                      <w:marTop w:val="0"/>
                      <w:marBottom w:val="0"/>
                      <w:divBdr>
                        <w:top w:val="none" w:sz="0" w:space="0" w:color="auto"/>
                        <w:left w:val="none" w:sz="0" w:space="0" w:color="auto"/>
                        <w:bottom w:val="none" w:sz="0" w:space="0" w:color="auto"/>
                        <w:right w:val="none" w:sz="0" w:space="0" w:color="auto"/>
                      </w:divBdr>
                    </w:div>
                    <w:div w:id="203930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617144">
          <w:marLeft w:val="0"/>
          <w:marRight w:val="0"/>
          <w:marTop w:val="0"/>
          <w:marBottom w:val="0"/>
          <w:divBdr>
            <w:top w:val="none" w:sz="0" w:space="0" w:color="auto"/>
            <w:left w:val="none" w:sz="0" w:space="0" w:color="auto"/>
            <w:bottom w:val="none" w:sz="0" w:space="0" w:color="auto"/>
            <w:right w:val="none" w:sz="0" w:space="0" w:color="auto"/>
          </w:divBdr>
          <w:divsChild>
            <w:div w:id="678317509">
              <w:marLeft w:val="0"/>
              <w:marRight w:val="0"/>
              <w:marTop w:val="0"/>
              <w:marBottom w:val="0"/>
              <w:divBdr>
                <w:top w:val="none" w:sz="0" w:space="0" w:color="auto"/>
                <w:left w:val="none" w:sz="0" w:space="0" w:color="auto"/>
                <w:bottom w:val="none" w:sz="0" w:space="0" w:color="auto"/>
                <w:right w:val="none" w:sz="0" w:space="0" w:color="auto"/>
              </w:divBdr>
              <w:divsChild>
                <w:div w:id="1873884602">
                  <w:marLeft w:val="0"/>
                  <w:marRight w:val="0"/>
                  <w:marTop w:val="0"/>
                  <w:marBottom w:val="0"/>
                  <w:divBdr>
                    <w:top w:val="none" w:sz="0" w:space="0" w:color="auto"/>
                    <w:left w:val="none" w:sz="0" w:space="0" w:color="auto"/>
                    <w:bottom w:val="none" w:sz="0" w:space="0" w:color="auto"/>
                    <w:right w:val="none" w:sz="0" w:space="0" w:color="auto"/>
                  </w:divBdr>
                  <w:divsChild>
                    <w:div w:id="40556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361232">
          <w:marLeft w:val="0"/>
          <w:marRight w:val="0"/>
          <w:marTop w:val="0"/>
          <w:marBottom w:val="0"/>
          <w:divBdr>
            <w:top w:val="none" w:sz="0" w:space="0" w:color="auto"/>
            <w:left w:val="none" w:sz="0" w:space="0" w:color="auto"/>
            <w:bottom w:val="none" w:sz="0" w:space="0" w:color="auto"/>
            <w:right w:val="none" w:sz="0" w:space="0" w:color="auto"/>
          </w:divBdr>
          <w:divsChild>
            <w:div w:id="1405487880">
              <w:marLeft w:val="0"/>
              <w:marRight w:val="0"/>
              <w:marTop w:val="0"/>
              <w:marBottom w:val="0"/>
              <w:divBdr>
                <w:top w:val="none" w:sz="0" w:space="0" w:color="auto"/>
                <w:left w:val="none" w:sz="0" w:space="0" w:color="auto"/>
                <w:bottom w:val="none" w:sz="0" w:space="0" w:color="auto"/>
                <w:right w:val="none" w:sz="0" w:space="0" w:color="auto"/>
              </w:divBdr>
            </w:div>
          </w:divsChild>
        </w:div>
        <w:div w:id="1781408571">
          <w:marLeft w:val="0"/>
          <w:marRight w:val="0"/>
          <w:marTop w:val="0"/>
          <w:marBottom w:val="0"/>
          <w:divBdr>
            <w:top w:val="none" w:sz="0" w:space="0" w:color="auto"/>
            <w:left w:val="none" w:sz="0" w:space="0" w:color="auto"/>
            <w:bottom w:val="none" w:sz="0" w:space="0" w:color="auto"/>
            <w:right w:val="none" w:sz="0" w:space="0" w:color="auto"/>
          </w:divBdr>
          <w:divsChild>
            <w:div w:id="1144085370">
              <w:marLeft w:val="0"/>
              <w:marRight w:val="0"/>
              <w:marTop w:val="0"/>
              <w:marBottom w:val="0"/>
              <w:divBdr>
                <w:top w:val="none" w:sz="0" w:space="0" w:color="auto"/>
                <w:left w:val="none" w:sz="0" w:space="0" w:color="auto"/>
                <w:bottom w:val="none" w:sz="0" w:space="0" w:color="auto"/>
                <w:right w:val="none" w:sz="0" w:space="0" w:color="auto"/>
              </w:divBdr>
              <w:divsChild>
                <w:div w:id="447238542">
                  <w:marLeft w:val="0"/>
                  <w:marRight w:val="0"/>
                  <w:marTop w:val="0"/>
                  <w:marBottom w:val="0"/>
                  <w:divBdr>
                    <w:top w:val="none" w:sz="0" w:space="0" w:color="auto"/>
                    <w:left w:val="none" w:sz="0" w:space="0" w:color="auto"/>
                    <w:bottom w:val="none" w:sz="0" w:space="0" w:color="auto"/>
                    <w:right w:val="none" w:sz="0" w:space="0" w:color="auto"/>
                  </w:divBdr>
                  <w:divsChild>
                    <w:div w:id="162484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521984">
          <w:marLeft w:val="0"/>
          <w:marRight w:val="0"/>
          <w:marTop w:val="0"/>
          <w:marBottom w:val="0"/>
          <w:divBdr>
            <w:top w:val="none" w:sz="0" w:space="0" w:color="auto"/>
            <w:left w:val="none" w:sz="0" w:space="0" w:color="auto"/>
            <w:bottom w:val="none" w:sz="0" w:space="0" w:color="auto"/>
            <w:right w:val="none" w:sz="0" w:space="0" w:color="auto"/>
          </w:divBdr>
          <w:divsChild>
            <w:div w:id="578442290">
              <w:marLeft w:val="0"/>
              <w:marRight w:val="0"/>
              <w:marTop w:val="0"/>
              <w:marBottom w:val="0"/>
              <w:divBdr>
                <w:top w:val="none" w:sz="0" w:space="0" w:color="auto"/>
                <w:left w:val="none" w:sz="0" w:space="0" w:color="auto"/>
                <w:bottom w:val="none" w:sz="0" w:space="0" w:color="auto"/>
                <w:right w:val="none" w:sz="0" w:space="0" w:color="auto"/>
              </w:divBdr>
              <w:divsChild>
                <w:div w:id="264776771">
                  <w:marLeft w:val="0"/>
                  <w:marRight w:val="0"/>
                  <w:marTop w:val="0"/>
                  <w:marBottom w:val="0"/>
                  <w:divBdr>
                    <w:top w:val="none" w:sz="0" w:space="0" w:color="auto"/>
                    <w:left w:val="none" w:sz="0" w:space="0" w:color="auto"/>
                    <w:bottom w:val="none" w:sz="0" w:space="0" w:color="auto"/>
                    <w:right w:val="none" w:sz="0" w:space="0" w:color="auto"/>
                  </w:divBdr>
                  <w:divsChild>
                    <w:div w:id="46701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928386">
          <w:marLeft w:val="0"/>
          <w:marRight w:val="0"/>
          <w:marTop w:val="0"/>
          <w:marBottom w:val="0"/>
          <w:divBdr>
            <w:top w:val="none" w:sz="0" w:space="0" w:color="auto"/>
            <w:left w:val="none" w:sz="0" w:space="0" w:color="auto"/>
            <w:bottom w:val="none" w:sz="0" w:space="0" w:color="auto"/>
            <w:right w:val="none" w:sz="0" w:space="0" w:color="auto"/>
          </w:divBdr>
        </w:div>
        <w:div w:id="1971593596">
          <w:marLeft w:val="0"/>
          <w:marRight w:val="0"/>
          <w:marTop w:val="0"/>
          <w:marBottom w:val="0"/>
          <w:divBdr>
            <w:top w:val="none" w:sz="0" w:space="0" w:color="auto"/>
            <w:left w:val="none" w:sz="0" w:space="0" w:color="auto"/>
            <w:bottom w:val="none" w:sz="0" w:space="0" w:color="auto"/>
            <w:right w:val="none" w:sz="0" w:space="0" w:color="auto"/>
          </w:divBdr>
          <w:divsChild>
            <w:div w:id="1541043078">
              <w:marLeft w:val="0"/>
              <w:marRight w:val="0"/>
              <w:marTop w:val="0"/>
              <w:marBottom w:val="0"/>
              <w:divBdr>
                <w:top w:val="none" w:sz="0" w:space="0" w:color="auto"/>
                <w:left w:val="none" w:sz="0" w:space="0" w:color="auto"/>
                <w:bottom w:val="none" w:sz="0" w:space="0" w:color="auto"/>
                <w:right w:val="none" w:sz="0" w:space="0" w:color="auto"/>
              </w:divBdr>
              <w:divsChild>
                <w:div w:id="2022196568">
                  <w:marLeft w:val="0"/>
                  <w:marRight w:val="0"/>
                  <w:marTop w:val="0"/>
                  <w:marBottom w:val="0"/>
                  <w:divBdr>
                    <w:top w:val="none" w:sz="0" w:space="0" w:color="auto"/>
                    <w:left w:val="none" w:sz="0" w:space="0" w:color="auto"/>
                    <w:bottom w:val="none" w:sz="0" w:space="0" w:color="auto"/>
                    <w:right w:val="none" w:sz="0" w:space="0" w:color="auto"/>
                  </w:divBdr>
                  <w:divsChild>
                    <w:div w:id="78546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818540">
          <w:marLeft w:val="0"/>
          <w:marRight w:val="0"/>
          <w:marTop w:val="0"/>
          <w:marBottom w:val="0"/>
          <w:divBdr>
            <w:top w:val="none" w:sz="0" w:space="0" w:color="auto"/>
            <w:left w:val="none" w:sz="0" w:space="0" w:color="auto"/>
            <w:bottom w:val="none" w:sz="0" w:space="0" w:color="auto"/>
            <w:right w:val="none" w:sz="0" w:space="0" w:color="auto"/>
          </w:divBdr>
          <w:divsChild>
            <w:div w:id="1739940569">
              <w:marLeft w:val="0"/>
              <w:marRight w:val="0"/>
              <w:marTop w:val="0"/>
              <w:marBottom w:val="0"/>
              <w:divBdr>
                <w:top w:val="none" w:sz="0" w:space="0" w:color="auto"/>
                <w:left w:val="none" w:sz="0" w:space="0" w:color="auto"/>
                <w:bottom w:val="none" w:sz="0" w:space="0" w:color="auto"/>
                <w:right w:val="none" w:sz="0" w:space="0" w:color="auto"/>
              </w:divBdr>
              <w:divsChild>
                <w:div w:id="598953912">
                  <w:marLeft w:val="0"/>
                  <w:marRight w:val="0"/>
                  <w:marTop w:val="0"/>
                  <w:marBottom w:val="0"/>
                  <w:divBdr>
                    <w:top w:val="none" w:sz="0" w:space="0" w:color="auto"/>
                    <w:left w:val="none" w:sz="0" w:space="0" w:color="auto"/>
                    <w:bottom w:val="none" w:sz="0" w:space="0" w:color="auto"/>
                    <w:right w:val="none" w:sz="0" w:space="0" w:color="auto"/>
                  </w:divBdr>
                  <w:divsChild>
                    <w:div w:id="680400353">
                      <w:marLeft w:val="0"/>
                      <w:marRight w:val="0"/>
                      <w:marTop w:val="0"/>
                      <w:marBottom w:val="0"/>
                      <w:divBdr>
                        <w:top w:val="none" w:sz="0" w:space="0" w:color="auto"/>
                        <w:left w:val="none" w:sz="0" w:space="0" w:color="auto"/>
                        <w:bottom w:val="none" w:sz="0" w:space="0" w:color="auto"/>
                        <w:right w:val="none" w:sz="0" w:space="0" w:color="auto"/>
                      </w:divBdr>
                    </w:div>
                    <w:div w:id="145991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072001">
          <w:marLeft w:val="0"/>
          <w:marRight w:val="0"/>
          <w:marTop w:val="0"/>
          <w:marBottom w:val="0"/>
          <w:divBdr>
            <w:top w:val="none" w:sz="0" w:space="0" w:color="auto"/>
            <w:left w:val="none" w:sz="0" w:space="0" w:color="auto"/>
            <w:bottom w:val="none" w:sz="0" w:space="0" w:color="auto"/>
            <w:right w:val="none" w:sz="0" w:space="0" w:color="auto"/>
          </w:divBdr>
          <w:divsChild>
            <w:div w:id="130483597">
              <w:marLeft w:val="0"/>
              <w:marRight w:val="0"/>
              <w:marTop w:val="0"/>
              <w:marBottom w:val="0"/>
              <w:divBdr>
                <w:top w:val="none" w:sz="0" w:space="0" w:color="auto"/>
                <w:left w:val="none" w:sz="0" w:space="0" w:color="auto"/>
                <w:bottom w:val="none" w:sz="0" w:space="0" w:color="auto"/>
                <w:right w:val="none" w:sz="0" w:space="0" w:color="auto"/>
              </w:divBdr>
              <w:divsChild>
                <w:div w:id="123544982">
                  <w:marLeft w:val="0"/>
                  <w:marRight w:val="0"/>
                  <w:marTop w:val="0"/>
                  <w:marBottom w:val="0"/>
                  <w:divBdr>
                    <w:top w:val="none" w:sz="0" w:space="0" w:color="auto"/>
                    <w:left w:val="none" w:sz="0" w:space="0" w:color="auto"/>
                    <w:bottom w:val="none" w:sz="0" w:space="0" w:color="auto"/>
                    <w:right w:val="none" w:sz="0" w:space="0" w:color="auto"/>
                  </w:divBdr>
                  <w:divsChild>
                    <w:div w:id="145551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4759274">
          <w:marLeft w:val="0"/>
          <w:marRight w:val="0"/>
          <w:marTop w:val="0"/>
          <w:marBottom w:val="0"/>
          <w:divBdr>
            <w:top w:val="none" w:sz="0" w:space="0" w:color="auto"/>
            <w:left w:val="none" w:sz="0" w:space="0" w:color="auto"/>
            <w:bottom w:val="none" w:sz="0" w:space="0" w:color="auto"/>
            <w:right w:val="none" w:sz="0" w:space="0" w:color="auto"/>
          </w:divBdr>
          <w:divsChild>
            <w:div w:id="293409237">
              <w:marLeft w:val="0"/>
              <w:marRight w:val="0"/>
              <w:marTop w:val="0"/>
              <w:marBottom w:val="0"/>
              <w:divBdr>
                <w:top w:val="none" w:sz="0" w:space="0" w:color="auto"/>
                <w:left w:val="none" w:sz="0" w:space="0" w:color="auto"/>
                <w:bottom w:val="none" w:sz="0" w:space="0" w:color="auto"/>
                <w:right w:val="none" w:sz="0" w:space="0" w:color="auto"/>
              </w:divBdr>
              <w:divsChild>
                <w:div w:id="836267977">
                  <w:marLeft w:val="0"/>
                  <w:marRight w:val="0"/>
                  <w:marTop w:val="0"/>
                  <w:marBottom w:val="0"/>
                  <w:divBdr>
                    <w:top w:val="none" w:sz="0" w:space="0" w:color="auto"/>
                    <w:left w:val="none" w:sz="0" w:space="0" w:color="auto"/>
                    <w:bottom w:val="none" w:sz="0" w:space="0" w:color="auto"/>
                    <w:right w:val="none" w:sz="0" w:space="0" w:color="auto"/>
                  </w:divBdr>
                  <w:divsChild>
                    <w:div w:id="79063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5410254">
          <w:marLeft w:val="0"/>
          <w:marRight w:val="0"/>
          <w:marTop w:val="0"/>
          <w:marBottom w:val="0"/>
          <w:divBdr>
            <w:top w:val="none" w:sz="0" w:space="0" w:color="auto"/>
            <w:left w:val="none" w:sz="0" w:space="0" w:color="auto"/>
            <w:bottom w:val="none" w:sz="0" w:space="0" w:color="auto"/>
            <w:right w:val="none" w:sz="0" w:space="0" w:color="auto"/>
          </w:divBdr>
          <w:divsChild>
            <w:div w:id="1819347817">
              <w:marLeft w:val="0"/>
              <w:marRight w:val="0"/>
              <w:marTop w:val="0"/>
              <w:marBottom w:val="0"/>
              <w:divBdr>
                <w:top w:val="none" w:sz="0" w:space="0" w:color="auto"/>
                <w:left w:val="none" w:sz="0" w:space="0" w:color="auto"/>
                <w:bottom w:val="none" w:sz="0" w:space="0" w:color="auto"/>
                <w:right w:val="none" w:sz="0" w:space="0" w:color="auto"/>
              </w:divBdr>
              <w:divsChild>
                <w:div w:id="877009474">
                  <w:marLeft w:val="0"/>
                  <w:marRight w:val="0"/>
                  <w:marTop w:val="0"/>
                  <w:marBottom w:val="0"/>
                  <w:divBdr>
                    <w:top w:val="none" w:sz="0" w:space="0" w:color="auto"/>
                    <w:left w:val="none" w:sz="0" w:space="0" w:color="auto"/>
                    <w:bottom w:val="none" w:sz="0" w:space="0" w:color="auto"/>
                    <w:right w:val="none" w:sz="0" w:space="0" w:color="auto"/>
                  </w:divBdr>
                  <w:divsChild>
                    <w:div w:id="148177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573</TotalTime>
  <Pages>5</Pages>
  <Words>840</Words>
  <Characters>4960</Characters>
  <Application>Microsoft Office Word</Application>
  <DocSecurity>0</DocSecurity>
  <Lines>41</Lines>
  <Paragraphs>11</Paragraphs>
  <ScaleCrop>false</ScaleCrop>
  <HeadingPairs>
    <vt:vector size="2" baseType="variant">
      <vt:variant>
        <vt:lpstr>Název</vt:lpstr>
      </vt:variant>
      <vt:variant>
        <vt:i4>1</vt:i4>
      </vt:variant>
    </vt:vector>
  </HeadingPairs>
  <TitlesOfParts>
    <vt:vector size="1" baseType="lpstr">
      <vt:lpstr/>
    </vt:vector>
  </TitlesOfParts>
  <Company>Hewlett-Packard</Company>
  <LinksUpToDate>false</LinksUpToDate>
  <CharactersWithSpaces>5789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Jiří</dc:creator>
  <cp:keywords/>
  <dc:description/>
  <cp:lastModifiedBy>Mgr. Pavel Roubínek</cp:lastModifiedBy>
  <cp:revision>37</cp:revision>
  <dcterms:created xsi:type="dcterms:W3CDTF">2013-11-01T09:54:00Z</dcterms:created>
  <dcterms:modified xsi:type="dcterms:W3CDTF">2014-04-28T13:48:00Z</dcterms:modified>
</cp:coreProperties>
</file>