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42B97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Přivlastňovací zájmena</w:t>
            </w:r>
            <w:r w:rsidR="00811396">
              <w:rPr>
                <w:sz w:val="28"/>
                <w:szCs w:val="28"/>
              </w:rPr>
              <w:t xml:space="preserve"> – 1. a 4. pád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42B97" w:rsidP="00442B97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Přivlastňovací zájmena</w:t>
            </w:r>
            <w:r w:rsidR="0081139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tvary ve všech osobách jednotného a množného čísla, </w:t>
            </w:r>
            <w:r w:rsidR="00811396">
              <w:rPr>
                <w:sz w:val="28"/>
                <w:szCs w:val="28"/>
              </w:rPr>
              <w:t>použití v 1. a 4. pádu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42B97" w:rsidP="00EF07A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11. 2013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B13DE5" w:rsidRDefault="00A24F3F" w:rsidP="00A24F3F">
      <w:pPr>
        <w:spacing w:before="120"/>
        <w:jc w:val="center"/>
      </w:pPr>
      <w:r>
        <w:br w:type="page"/>
      </w:r>
    </w:p>
    <w:p w:rsidR="00FA1AAD" w:rsidRPr="00811396" w:rsidRDefault="00FA1AAD" w:rsidP="00FA1AA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přivlastňovací zájmena</w:t>
      </w:r>
      <w:r w:rsidRPr="00811396">
        <w:rPr>
          <w:rFonts w:ascii="Arial" w:hAnsi="Arial" w:cs="Arial"/>
          <w:b/>
          <w:caps/>
          <w:sz w:val="28"/>
          <w:szCs w:val="28"/>
        </w:rPr>
        <w:t xml:space="preserve"> – 1. a 4. pád </w:t>
      </w:r>
    </w:p>
    <w:p w:rsidR="00FA1AAD" w:rsidRDefault="00FA1AAD" w:rsidP="00FA1AAD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  <w:t>Ke každému osobnímu zájmenu patří příslušné přivlastňovací zájmeno: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ich --- mein (můj)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wir --- unser (náš)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du --- dein (tvůj)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ihr --- euer (váš)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 --- sein (jeho)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sie --- ihr (jejich)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sie --- ihr (její)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Sie --- Ihr (Váš)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--- sein (jeho)</w:t>
      </w:r>
    </w:p>
    <w:p w:rsidR="00FA1AAD" w:rsidRDefault="00FA1AAD" w:rsidP="00FA1AAD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</w:p>
    <w:p w:rsidR="00FA1AAD" w:rsidRDefault="00FA1AAD" w:rsidP="00FA1AA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Přivlastňovací zájmena se skloňují v jednotném čísle jako člen neurčitý a v množném čísle jako člen určitý:</w:t>
      </w:r>
    </w:p>
    <w:p w:rsidR="00FA1AAD" w:rsidRDefault="004E48DE" w:rsidP="00FA1AA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Doplň do tabulky chybějící přivlastňovací zájmena: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7"/>
        <w:gridCol w:w="1771"/>
        <w:gridCol w:w="1773"/>
        <w:gridCol w:w="1754"/>
        <w:gridCol w:w="1779"/>
      </w:tblGrid>
      <w:tr w:rsidR="00FA1AAD" w:rsidRPr="005953DC" w:rsidTr="005077B4">
        <w:trPr>
          <w:trHeight w:val="389"/>
        </w:trPr>
        <w:tc>
          <w:tcPr>
            <w:tcW w:w="1677" w:type="dxa"/>
            <w:shd w:val="clear" w:color="auto" w:fill="000000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298" w:type="dxa"/>
            <w:gridSpan w:val="3"/>
            <w:shd w:val="clear" w:color="auto" w:fill="000000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953DC">
              <w:rPr>
                <w:rFonts w:ascii="Arial" w:hAnsi="Arial" w:cs="Arial"/>
                <w:b/>
                <w:bCs/>
                <w:color w:val="FFFFFF"/>
              </w:rPr>
              <w:t>Jednotné číslo</w:t>
            </w:r>
          </w:p>
        </w:tc>
        <w:tc>
          <w:tcPr>
            <w:tcW w:w="1779" w:type="dxa"/>
            <w:shd w:val="clear" w:color="auto" w:fill="000000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953DC">
              <w:rPr>
                <w:rFonts w:ascii="Arial" w:hAnsi="Arial" w:cs="Arial"/>
                <w:b/>
                <w:bCs/>
                <w:color w:val="FFFFFF"/>
              </w:rPr>
              <w:t>Množné číslo</w:t>
            </w:r>
          </w:p>
        </w:tc>
      </w:tr>
      <w:tr w:rsidR="00FA1AAD" w:rsidRPr="005953DC" w:rsidTr="005077B4">
        <w:trPr>
          <w:trHeight w:val="38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AAD" w:rsidRPr="005953DC" w:rsidRDefault="00FA1AAD" w:rsidP="005077B4">
            <w:pPr>
              <w:numPr>
                <w:ilvl w:val="0"/>
                <w:numId w:val="26"/>
              </w:num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953DC">
              <w:rPr>
                <w:rFonts w:ascii="Arial" w:hAnsi="Arial" w:cs="Arial"/>
                <w:b/>
                <w:bCs/>
              </w:rPr>
              <w:t>pád</w:t>
            </w:r>
          </w:p>
        </w:tc>
        <w:tc>
          <w:tcPr>
            <w:tcW w:w="17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 Freund</w:t>
            </w:r>
          </w:p>
        </w:tc>
        <w:tc>
          <w:tcPr>
            <w:tcW w:w="1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meine Tochter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 Kind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AAD" w:rsidRPr="005953DC" w:rsidRDefault="00FA1AAD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meine Schϋler</w:t>
            </w:r>
          </w:p>
        </w:tc>
      </w:tr>
      <w:tr w:rsidR="00FA1AAD" w:rsidRPr="005953DC" w:rsidTr="005077B4">
        <w:trPr>
          <w:trHeight w:val="405"/>
        </w:trPr>
        <w:tc>
          <w:tcPr>
            <w:tcW w:w="1677" w:type="dxa"/>
            <w:shd w:val="clear" w:color="auto" w:fill="auto"/>
          </w:tcPr>
          <w:p w:rsidR="00FA1AAD" w:rsidRPr="005953DC" w:rsidRDefault="00FA1AAD" w:rsidP="005077B4">
            <w:pPr>
              <w:numPr>
                <w:ilvl w:val="0"/>
                <w:numId w:val="27"/>
              </w:numPr>
              <w:suppressAutoHyphens/>
              <w:spacing w:before="120" w:after="0" w:line="240" w:lineRule="auto"/>
              <w:ind w:left="708"/>
              <w:jc w:val="both"/>
              <w:rPr>
                <w:rFonts w:ascii="Arial" w:hAnsi="Arial" w:cs="Arial"/>
                <w:b/>
                <w:bCs/>
              </w:rPr>
            </w:pPr>
            <w:r w:rsidRPr="005953DC">
              <w:rPr>
                <w:rFonts w:ascii="Arial" w:hAnsi="Arial" w:cs="Arial"/>
                <w:b/>
                <w:bCs/>
              </w:rPr>
              <w:t>pád</w:t>
            </w:r>
          </w:p>
        </w:tc>
        <w:tc>
          <w:tcPr>
            <w:tcW w:w="1771" w:type="dxa"/>
            <w:shd w:val="clear" w:color="auto" w:fill="auto"/>
          </w:tcPr>
          <w:p w:rsidR="00FA1AAD" w:rsidRPr="005953DC" w:rsidRDefault="00E70EE4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70EE4">
              <w:rPr>
                <w:rFonts w:ascii="Arial" w:hAnsi="Arial" w:cs="Arial"/>
              </w:rPr>
              <w:t>…….</w:t>
            </w:r>
            <w:r w:rsidR="00FA1AAD" w:rsidRPr="005953DC">
              <w:rPr>
                <w:rFonts w:ascii="Arial" w:hAnsi="Arial" w:cs="Arial"/>
              </w:rPr>
              <w:t xml:space="preserve"> Freund</w:t>
            </w:r>
          </w:p>
        </w:tc>
        <w:tc>
          <w:tcPr>
            <w:tcW w:w="1773" w:type="dxa"/>
            <w:shd w:val="clear" w:color="auto" w:fill="auto"/>
          </w:tcPr>
          <w:p w:rsidR="00FA1AAD" w:rsidRPr="005953DC" w:rsidRDefault="00E70EE4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70EE4">
              <w:rPr>
                <w:rFonts w:ascii="Arial" w:hAnsi="Arial" w:cs="Arial"/>
              </w:rPr>
              <w:t>………</w:t>
            </w:r>
            <w:r w:rsidR="00FA1AAD" w:rsidRPr="005953DC">
              <w:rPr>
                <w:rFonts w:ascii="Arial" w:hAnsi="Arial" w:cs="Arial"/>
              </w:rPr>
              <w:t xml:space="preserve"> Tochter</w:t>
            </w:r>
          </w:p>
        </w:tc>
        <w:tc>
          <w:tcPr>
            <w:tcW w:w="1754" w:type="dxa"/>
            <w:shd w:val="clear" w:color="auto" w:fill="auto"/>
          </w:tcPr>
          <w:p w:rsidR="00FA1AAD" w:rsidRPr="005953DC" w:rsidRDefault="00E70EE4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70EE4">
              <w:rPr>
                <w:rFonts w:ascii="Arial" w:hAnsi="Arial" w:cs="Arial"/>
              </w:rPr>
              <w:t>…….</w:t>
            </w:r>
            <w:r w:rsidR="00FA1AAD" w:rsidRPr="005953DC">
              <w:rPr>
                <w:rFonts w:ascii="Arial" w:hAnsi="Arial" w:cs="Arial"/>
              </w:rPr>
              <w:t xml:space="preserve"> Kind</w:t>
            </w:r>
          </w:p>
        </w:tc>
        <w:tc>
          <w:tcPr>
            <w:tcW w:w="1779" w:type="dxa"/>
            <w:shd w:val="clear" w:color="auto" w:fill="auto"/>
          </w:tcPr>
          <w:p w:rsidR="00FA1AAD" w:rsidRPr="005953DC" w:rsidRDefault="00E70EE4" w:rsidP="005077B4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70EE4">
              <w:rPr>
                <w:rFonts w:ascii="Arial" w:hAnsi="Arial" w:cs="Arial"/>
              </w:rPr>
              <w:t>………</w:t>
            </w:r>
            <w:r w:rsidR="00FA1AAD" w:rsidRPr="005953DC">
              <w:rPr>
                <w:rFonts w:ascii="Arial" w:hAnsi="Arial" w:cs="Arial"/>
              </w:rPr>
              <w:t xml:space="preserve"> Schϋler</w:t>
            </w:r>
          </w:p>
        </w:tc>
      </w:tr>
    </w:tbl>
    <w:p w:rsidR="00FA1AAD" w:rsidRDefault="00FA1AAD" w:rsidP="00FA1AAD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1AAD" w:rsidRDefault="00FA1AAD" w:rsidP="00FA1AA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Pr="00C025DB">
        <w:rPr>
          <w:rFonts w:ascii="Arial" w:hAnsi="Arial" w:cs="Arial"/>
          <w:b/>
        </w:rPr>
        <w:t xml:space="preserve">mein </w:t>
      </w:r>
      <w:r>
        <w:rPr>
          <w:rFonts w:ascii="Arial" w:hAnsi="Arial" w:cs="Arial"/>
        </w:rPr>
        <w:t xml:space="preserve">se skloňují i ostatní přivlastňovací zájmena. U zájmen </w:t>
      </w:r>
      <w:r w:rsidRPr="00C025DB">
        <w:rPr>
          <w:rFonts w:ascii="Arial" w:hAnsi="Arial" w:cs="Arial"/>
          <w:b/>
        </w:rPr>
        <w:t xml:space="preserve">unser </w:t>
      </w:r>
      <w:r>
        <w:rPr>
          <w:rFonts w:ascii="Arial" w:hAnsi="Arial" w:cs="Arial"/>
        </w:rPr>
        <w:t xml:space="preserve">a </w:t>
      </w:r>
      <w:r w:rsidRPr="00C025DB">
        <w:rPr>
          <w:rFonts w:ascii="Arial" w:hAnsi="Arial" w:cs="Arial"/>
          <w:b/>
        </w:rPr>
        <w:t xml:space="preserve">euer </w:t>
      </w:r>
      <w:r>
        <w:rPr>
          <w:rFonts w:ascii="Arial" w:hAnsi="Arial" w:cs="Arial"/>
        </w:rPr>
        <w:t>se v ostatních pádech může vypustit kmenové –</w:t>
      </w:r>
      <w:r w:rsidRPr="00C025DB">
        <w:rPr>
          <w:rFonts w:ascii="Arial" w:hAnsi="Arial" w:cs="Arial"/>
          <w:b/>
        </w:rPr>
        <w:t>e</w:t>
      </w:r>
      <w:r>
        <w:rPr>
          <w:rFonts w:ascii="Arial" w:hAnsi="Arial" w:cs="Arial"/>
        </w:rPr>
        <w:t>-: uns(e)re Kinder, fϋr eu(e)ren Freund.</w:t>
      </w:r>
    </w:p>
    <w:p w:rsidR="00FA1AAD" w:rsidRPr="00E13C27" w:rsidRDefault="00FA1AAD" w:rsidP="00FA1AAD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rozdíl od češtiny </w:t>
      </w:r>
      <w:r w:rsidRPr="00C025DB">
        <w:rPr>
          <w:rFonts w:ascii="Arial" w:hAnsi="Arial" w:cs="Arial"/>
          <w:b/>
        </w:rPr>
        <w:t>nemá</w:t>
      </w:r>
      <w:r>
        <w:rPr>
          <w:rFonts w:ascii="Arial" w:hAnsi="Arial" w:cs="Arial"/>
        </w:rPr>
        <w:t xml:space="preserve"> němčina zvratné přivlastňovací zájmeno </w:t>
      </w:r>
      <w:r w:rsidRPr="00C025DB">
        <w:rPr>
          <w:rFonts w:ascii="Arial" w:hAnsi="Arial" w:cs="Arial"/>
          <w:b/>
        </w:rPr>
        <w:t>svůj</w:t>
      </w:r>
      <w:r>
        <w:rPr>
          <w:rFonts w:ascii="Arial" w:hAnsi="Arial" w:cs="Arial"/>
        </w:rPr>
        <w:t xml:space="preserve">, které se v češtině používá pro přivlastňování podmětu: </w:t>
      </w:r>
      <w:r w:rsidRPr="00E13C27">
        <w:rPr>
          <w:rFonts w:ascii="Arial" w:hAnsi="Arial" w:cs="Arial"/>
          <w:i/>
        </w:rPr>
        <w:t>Já mám své problémy a vy máte své problémy.</w:t>
      </w:r>
      <w:r>
        <w:rPr>
          <w:rFonts w:ascii="Arial" w:hAnsi="Arial" w:cs="Arial"/>
        </w:rPr>
        <w:t xml:space="preserve"> --- V němčině se v tomto případě vždy použije přivlastňovací zájmeno příslušné osoby: </w:t>
      </w:r>
      <w:r w:rsidRPr="00E13C27">
        <w:rPr>
          <w:rFonts w:ascii="Arial" w:hAnsi="Arial" w:cs="Arial"/>
          <w:i/>
        </w:rPr>
        <w:t>Ich habe meine Probleme und ihr habt eure Probleme.</w:t>
      </w:r>
      <w:r>
        <w:rPr>
          <w:rFonts w:ascii="Arial" w:hAnsi="Arial" w:cs="Arial"/>
        </w:rPr>
        <w:t xml:space="preserve"> </w:t>
      </w:r>
    </w:p>
    <w:p w:rsidR="00FA1AAD" w:rsidRPr="00B547A1" w:rsidRDefault="00FA1AAD" w:rsidP="00FA1AAD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A1AAD" w:rsidRPr="00AC385A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das passende Possessivpronomen:</w:t>
      </w:r>
      <w:r w:rsidRPr="001A2165">
        <w:rPr>
          <w:rFonts w:ascii="Arial" w:hAnsi="Arial" w:cs="Arial"/>
          <w:b/>
          <w:bCs/>
        </w:rPr>
        <w:t xml:space="preserve"> </w:t>
      </w:r>
    </w:p>
    <w:p w:rsidR="00FA1AAD" w:rsidRPr="00E70EE4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E70EE4">
        <w:rPr>
          <w:rFonts w:ascii="Arial" w:hAnsi="Arial" w:cs="Arial"/>
          <w:bCs/>
        </w:rPr>
        <w:tab/>
        <w:t xml:space="preserve">1. ich und  </w:t>
      </w:r>
      <w:r w:rsidR="00E70EE4" w:rsidRPr="00E70EE4">
        <w:rPr>
          <w:rFonts w:ascii="Arial" w:hAnsi="Arial" w:cs="Arial"/>
          <w:bCs/>
        </w:rPr>
        <w:t xml:space="preserve">……….. </w:t>
      </w:r>
      <w:r w:rsidRPr="00E70EE4">
        <w:rPr>
          <w:rFonts w:ascii="Arial" w:hAnsi="Arial" w:cs="Arial"/>
          <w:bCs/>
        </w:rPr>
        <w:t xml:space="preserve">Familie, 2. du und </w:t>
      </w:r>
      <w:r w:rsidR="00E70EE4" w:rsidRPr="00E70EE4">
        <w:rPr>
          <w:rFonts w:ascii="Arial" w:hAnsi="Arial" w:cs="Arial"/>
          <w:bCs/>
        </w:rPr>
        <w:t>………</w:t>
      </w:r>
      <w:r w:rsidRPr="00E70EE4">
        <w:rPr>
          <w:rFonts w:ascii="Arial" w:hAnsi="Arial" w:cs="Arial"/>
          <w:bCs/>
        </w:rPr>
        <w:t xml:space="preserve"> Freund, 3. Hans und </w:t>
      </w:r>
      <w:r w:rsidR="00E70EE4" w:rsidRPr="00E70EE4">
        <w:rPr>
          <w:rFonts w:ascii="Arial" w:hAnsi="Arial" w:cs="Arial"/>
          <w:bCs/>
        </w:rPr>
        <w:t>………</w:t>
      </w:r>
      <w:r w:rsidRPr="00E70EE4">
        <w:rPr>
          <w:rFonts w:ascii="Arial" w:hAnsi="Arial" w:cs="Arial"/>
          <w:bCs/>
        </w:rPr>
        <w:t xml:space="preserve"> Vati, 4. Eva und </w:t>
      </w:r>
      <w:r w:rsidR="00E70EE4" w:rsidRPr="00E70EE4">
        <w:rPr>
          <w:rFonts w:ascii="Arial" w:hAnsi="Arial" w:cs="Arial"/>
          <w:bCs/>
        </w:rPr>
        <w:t>…………</w:t>
      </w:r>
      <w:r w:rsidRPr="00E70EE4">
        <w:rPr>
          <w:rFonts w:ascii="Arial" w:hAnsi="Arial" w:cs="Arial"/>
          <w:bCs/>
        </w:rPr>
        <w:t xml:space="preserve"> Mutti, 5. wir und </w:t>
      </w:r>
      <w:r w:rsidR="00E70EE4" w:rsidRPr="00E70EE4">
        <w:rPr>
          <w:rFonts w:ascii="Arial" w:hAnsi="Arial" w:cs="Arial"/>
          <w:bCs/>
        </w:rPr>
        <w:t>………..</w:t>
      </w:r>
      <w:r w:rsidRPr="00E70EE4">
        <w:rPr>
          <w:rFonts w:ascii="Arial" w:hAnsi="Arial" w:cs="Arial"/>
          <w:bCs/>
        </w:rPr>
        <w:t xml:space="preserve"> Tochter, 6. ihr und </w:t>
      </w:r>
      <w:r w:rsidR="00E70EE4" w:rsidRPr="00E70EE4">
        <w:rPr>
          <w:rFonts w:ascii="Arial" w:hAnsi="Arial" w:cs="Arial"/>
          <w:bCs/>
        </w:rPr>
        <w:t>………..</w:t>
      </w:r>
      <w:r w:rsidRPr="00E70EE4">
        <w:rPr>
          <w:rFonts w:ascii="Arial" w:hAnsi="Arial" w:cs="Arial"/>
          <w:bCs/>
        </w:rPr>
        <w:t xml:space="preserve"> Sohn, 7. sie und </w:t>
      </w:r>
      <w:r w:rsidR="00E70EE4" w:rsidRPr="00E70EE4">
        <w:rPr>
          <w:rFonts w:ascii="Arial" w:hAnsi="Arial" w:cs="Arial"/>
          <w:bCs/>
        </w:rPr>
        <w:t>………</w:t>
      </w:r>
      <w:r w:rsidRPr="00E70EE4">
        <w:rPr>
          <w:rFonts w:ascii="Arial" w:hAnsi="Arial" w:cs="Arial"/>
          <w:bCs/>
        </w:rPr>
        <w:t xml:space="preserve"> Ball, 8. Sie und </w:t>
      </w:r>
      <w:r w:rsidR="00E70EE4" w:rsidRPr="00E70EE4">
        <w:rPr>
          <w:rFonts w:ascii="Arial" w:hAnsi="Arial" w:cs="Arial"/>
          <w:bCs/>
        </w:rPr>
        <w:t>…………</w:t>
      </w:r>
      <w:r w:rsidRPr="00E70EE4">
        <w:rPr>
          <w:rFonts w:ascii="Arial" w:hAnsi="Arial" w:cs="Arial"/>
          <w:bCs/>
        </w:rPr>
        <w:t xml:space="preserve"> Garten</w:t>
      </w:r>
    </w:p>
    <w:p w:rsidR="00FA1AAD" w:rsidRPr="00DF6D4C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</w:p>
    <w:p w:rsidR="00FA1AAD" w:rsidRPr="00AC385A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Wähle das richtige Possessivpronomen aus:</w:t>
      </w:r>
      <w:r w:rsidRPr="001A2165">
        <w:rPr>
          <w:rFonts w:ascii="Arial" w:hAnsi="Arial" w:cs="Arial"/>
          <w:b/>
          <w:bCs/>
        </w:rPr>
        <w:t xml:space="preserve"> </w:t>
      </w:r>
    </w:p>
    <w:p w:rsidR="00FA1AAD" w:rsidRPr="007E342B" w:rsidRDefault="00FA1AAD" w:rsidP="00FA1AAD">
      <w:pPr>
        <w:numPr>
          <w:ilvl w:val="3"/>
          <w:numId w:val="22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Peter hat eine Tasche. Das ist (meine, seine, eure) Tasche.</w:t>
      </w:r>
    </w:p>
    <w:p w:rsidR="00FA1AAD" w:rsidRPr="007E342B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habe einen Hund. Das ist (ihre, mein, sein) Hund.</w:t>
      </w:r>
    </w:p>
    <w:p w:rsidR="00FA1AAD" w:rsidRPr="007E342B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Ralf fährt ein schnelles Auto. (Sein, Ihr, Dein) Auto ist jetzt kaputt.</w:t>
      </w:r>
    </w:p>
    <w:p w:rsidR="00FA1AAD" w:rsidRPr="007E342B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Ihr kennt Jitka schon lange. Sie ist (eure, deine, ihre) Freundin.</w:t>
      </w:r>
    </w:p>
    <w:p w:rsidR="00FA1AAD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Neumanns haben zwei Kinder. (Meine, Ihre, Eure) Kinder sind noch klein.</w:t>
      </w:r>
    </w:p>
    <w:p w:rsidR="00FA1AAD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interessiere mich fϋr Literatur. Das ist (meine, mein, sein) Hobby.</w:t>
      </w:r>
    </w:p>
    <w:p w:rsidR="00FA1AAD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Tante Erma hat ein Haus. (Sein, Dein, Ihr) Haus liegt zentral.</w:t>
      </w:r>
    </w:p>
    <w:p w:rsidR="00FA1AAD" w:rsidRDefault="00FA1AAD" w:rsidP="00FA1AAD">
      <w:pPr>
        <w:numPr>
          <w:ilvl w:val="0"/>
          <w:numId w:val="2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Ihr seid zu spät. (Euer, Ihr, ihr) Zug ist schon weg.</w:t>
      </w:r>
    </w:p>
    <w:p w:rsidR="00FA1AAD" w:rsidRDefault="00FA1AAD" w:rsidP="00FA1AAD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FA1AAD" w:rsidRPr="001A2165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Antworte positiv. Verwende das richtige Possessivpronomen:</w:t>
      </w:r>
    </w:p>
    <w:p w:rsidR="00FA1AAD" w:rsidRDefault="00FA1AAD" w:rsidP="00FA1AAD">
      <w:pPr>
        <w:numPr>
          <w:ilvl w:val="6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das dein Buch? </w:t>
      </w:r>
    </w:p>
    <w:p w:rsidR="00FA1AAD" w:rsidRDefault="00FA1AAD" w:rsidP="00FA1AAD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Besucht ihr eure Tante? </w:t>
      </w:r>
    </w:p>
    <w:p w:rsidR="00FA1AAD" w:rsidRDefault="00FA1AAD" w:rsidP="00FA1AAD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Kann ich bitte Ihre Fahrkarte sehen? </w:t>
      </w:r>
    </w:p>
    <w:p w:rsidR="00FA1AAD" w:rsidRDefault="00FA1AAD" w:rsidP="00FA1AAD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das die Kamera deines Onkels? </w:t>
      </w:r>
    </w:p>
    <w:p w:rsidR="00FA1AAD" w:rsidRPr="002B2F83" w:rsidRDefault="00FA1AAD" w:rsidP="00FA1AAD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Findest du Mϋllers Pension modern? </w:t>
      </w:r>
    </w:p>
    <w:p w:rsidR="00FA1AAD" w:rsidRDefault="00FA1AAD" w:rsidP="00FA1AAD">
      <w:pPr>
        <w:numPr>
          <w:ilvl w:val="3"/>
          <w:numId w:val="2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Ruft Irene ihren Freund oft an? </w:t>
      </w:r>
    </w:p>
    <w:p w:rsidR="00FA1AAD" w:rsidRDefault="00FA1AAD" w:rsidP="00FA1AAD">
      <w:pPr>
        <w:spacing w:before="120" w:line="240" w:lineRule="auto"/>
        <w:jc w:val="both"/>
        <w:rPr>
          <w:rFonts w:ascii="Arial" w:hAnsi="Arial" w:cs="Arial"/>
        </w:rPr>
      </w:pPr>
    </w:p>
    <w:p w:rsidR="00FA1AAD" w:rsidRPr="001A2165" w:rsidRDefault="00FA1AAD" w:rsidP="00FA1AA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Übersetze: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Zeptám se ho.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Poprosím ji.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Zavoláš nám?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Ano, zavolám vám.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Ukliď si svůj pokoj!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Nezapomeň svoje telefonní číslo!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Kdy dostaneme své peníze? </w:t>
      </w:r>
    </w:p>
    <w:p w:rsidR="00FA1AAD" w:rsidRDefault="00FA1AAD" w:rsidP="00FA1AAD">
      <w:pPr>
        <w:numPr>
          <w:ilvl w:val="6"/>
          <w:numId w:val="28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Vnučka jen zřídka navštěvuje svoji babičku. </w:t>
      </w:r>
    </w:p>
    <w:p w:rsidR="00B547A1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</w:p>
    <w:p w:rsidR="007E342B" w:rsidRPr="00811396" w:rsidRDefault="00442B97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přivlastňovací zájmena</w:t>
      </w:r>
      <w:r w:rsidR="00811396" w:rsidRPr="00811396">
        <w:rPr>
          <w:rFonts w:ascii="Arial" w:hAnsi="Arial" w:cs="Arial"/>
          <w:b/>
          <w:caps/>
          <w:sz w:val="28"/>
          <w:szCs w:val="28"/>
        </w:rPr>
        <w:t xml:space="preserve"> – 1. a 4. pád </w:t>
      </w:r>
      <w:r w:rsidR="007E342B" w:rsidRPr="00811396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442B97" w:rsidRDefault="00D02857" w:rsidP="00D02857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</w:r>
      <w:r w:rsidR="00442B97">
        <w:rPr>
          <w:rFonts w:ascii="Arial" w:hAnsi="Arial" w:cs="Arial"/>
        </w:rPr>
        <w:t>Ke každému osobnímu zájmenu patří příslušné přivlastňovací zájmeno:</w:t>
      </w:r>
    </w:p>
    <w:p w:rsidR="00442B97" w:rsidRDefault="00442B97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ich --- mein (můj)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wir --- unser (náš)</w:t>
      </w:r>
    </w:p>
    <w:p w:rsidR="00442B97" w:rsidRDefault="00442B97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du --- dein (tvůj)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ihr --- euer (váš)</w:t>
      </w:r>
    </w:p>
    <w:p w:rsidR="00442B97" w:rsidRDefault="002B61F6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er --- sein </w:t>
      </w:r>
      <w:r w:rsidR="00442B97">
        <w:rPr>
          <w:rFonts w:ascii="Arial" w:hAnsi="Arial" w:cs="Arial"/>
        </w:rPr>
        <w:t>(jeho)</w:t>
      </w:r>
      <w:r w:rsidR="00442B97">
        <w:rPr>
          <w:rFonts w:ascii="Arial" w:hAnsi="Arial" w:cs="Arial"/>
        </w:rPr>
        <w:tab/>
      </w:r>
      <w:r w:rsidR="00442B97">
        <w:rPr>
          <w:rFonts w:ascii="Arial" w:hAnsi="Arial" w:cs="Arial"/>
        </w:rPr>
        <w:tab/>
        <w:t>sie --- ihr (jejich)</w:t>
      </w:r>
    </w:p>
    <w:p w:rsidR="00442B97" w:rsidRDefault="00442B97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sie --- ihr (její)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F6">
        <w:rPr>
          <w:rFonts w:ascii="Arial" w:hAnsi="Arial" w:cs="Arial"/>
        </w:rPr>
        <w:tab/>
      </w:r>
      <w:r>
        <w:rPr>
          <w:rFonts w:ascii="Arial" w:hAnsi="Arial" w:cs="Arial"/>
        </w:rPr>
        <w:t>Sie --- Ihr (Váš)</w:t>
      </w:r>
    </w:p>
    <w:p w:rsidR="002B61F6" w:rsidRDefault="00442B97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--- sein (jeho)</w:t>
      </w:r>
    </w:p>
    <w:p w:rsidR="000F11A9" w:rsidRDefault="000F11A9" w:rsidP="002B61F6">
      <w:pPr>
        <w:suppressAutoHyphens/>
        <w:spacing w:before="120" w:after="0" w:line="240" w:lineRule="auto"/>
        <w:ind w:left="2127" w:hanging="284"/>
        <w:jc w:val="both"/>
        <w:rPr>
          <w:rFonts w:ascii="Arial" w:hAnsi="Arial" w:cs="Arial"/>
        </w:rPr>
      </w:pPr>
    </w:p>
    <w:p w:rsidR="002B61F6" w:rsidRDefault="002B61F6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Přivlastňovací zájmena se skloňují v</w:t>
      </w:r>
      <w:r w:rsidR="00C025DB">
        <w:rPr>
          <w:rFonts w:ascii="Arial" w:hAnsi="Arial" w:cs="Arial"/>
        </w:rPr>
        <w:t xml:space="preserve"> jednotném </w:t>
      </w:r>
      <w:r>
        <w:rPr>
          <w:rFonts w:ascii="Arial" w:hAnsi="Arial" w:cs="Arial"/>
        </w:rPr>
        <w:t xml:space="preserve">čísle jako člen neurčitý a v množném </w:t>
      </w:r>
      <w:r w:rsidR="00C025DB">
        <w:rPr>
          <w:rFonts w:ascii="Arial" w:hAnsi="Arial" w:cs="Arial"/>
        </w:rPr>
        <w:t>čísle jako člen určitý:</w:t>
      </w:r>
    </w:p>
    <w:p w:rsidR="00C025DB" w:rsidRDefault="004E48DE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4E48DE">
        <w:rPr>
          <w:rFonts w:ascii="Arial" w:hAnsi="Arial" w:cs="Arial"/>
        </w:rPr>
        <w:t>Doplň do tabulky chybějící přivlastňovací zájmena: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7"/>
        <w:gridCol w:w="1771"/>
        <w:gridCol w:w="1773"/>
        <w:gridCol w:w="1754"/>
        <w:gridCol w:w="1779"/>
      </w:tblGrid>
      <w:tr w:rsidR="005953DC" w:rsidRPr="005953DC" w:rsidTr="005953DC">
        <w:trPr>
          <w:trHeight w:val="389"/>
        </w:trPr>
        <w:tc>
          <w:tcPr>
            <w:tcW w:w="1677" w:type="dxa"/>
            <w:shd w:val="clear" w:color="auto" w:fill="000000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298" w:type="dxa"/>
            <w:gridSpan w:val="3"/>
            <w:shd w:val="clear" w:color="auto" w:fill="000000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953DC">
              <w:rPr>
                <w:rFonts w:ascii="Arial" w:hAnsi="Arial" w:cs="Arial"/>
                <w:b/>
                <w:bCs/>
                <w:color w:val="FFFFFF"/>
              </w:rPr>
              <w:t>Jednotné číslo</w:t>
            </w:r>
          </w:p>
        </w:tc>
        <w:tc>
          <w:tcPr>
            <w:tcW w:w="1779" w:type="dxa"/>
            <w:shd w:val="clear" w:color="auto" w:fill="000000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953DC">
              <w:rPr>
                <w:rFonts w:ascii="Arial" w:hAnsi="Arial" w:cs="Arial"/>
                <w:b/>
                <w:bCs/>
                <w:color w:val="FFFFFF"/>
              </w:rPr>
              <w:t>Množné číslo</w:t>
            </w:r>
          </w:p>
        </w:tc>
      </w:tr>
      <w:tr w:rsidR="005953DC" w:rsidRPr="005953DC" w:rsidTr="005953DC">
        <w:trPr>
          <w:trHeight w:val="38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1F6" w:rsidRPr="005953DC" w:rsidRDefault="00F025EE" w:rsidP="00F025EE">
            <w:pPr>
              <w:suppressAutoHyphens/>
              <w:spacing w:before="120" w:after="0" w:line="240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2B61F6" w:rsidRPr="005953DC">
              <w:rPr>
                <w:rFonts w:ascii="Arial" w:hAnsi="Arial" w:cs="Arial"/>
                <w:b/>
                <w:bCs/>
              </w:rPr>
              <w:t>pád</w:t>
            </w:r>
          </w:p>
        </w:tc>
        <w:tc>
          <w:tcPr>
            <w:tcW w:w="17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 Freund</w:t>
            </w:r>
          </w:p>
        </w:tc>
        <w:tc>
          <w:tcPr>
            <w:tcW w:w="1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meine Tochter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 Kind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953DC">
              <w:rPr>
                <w:rFonts w:ascii="Arial" w:hAnsi="Arial" w:cs="Arial"/>
              </w:rPr>
              <w:t>meine Schϋler</w:t>
            </w:r>
          </w:p>
        </w:tc>
      </w:tr>
      <w:tr w:rsidR="005953DC" w:rsidRPr="005953DC" w:rsidTr="005953DC">
        <w:trPr>
          <w:trHeight w:val="405"/>
        </w:trPr>
        <w:tc>
          <w:tcPr>
            <w:tcW w:w="1677" w:type="dxa"/>
            <w:shd w:val="clear" w:color="auto" w:fill="auto"/>
          </w:tcPr>
          <w:p w:rsidR="002B61F6" w:rsidRPr="005953DC" w:rsidRDefault="00F025EE" w:rsidP="00F025EE">
            <w:pPr>
              <w:suppressAutoHyphens/>
              <w:spacing w:before="120" w:after="0" w:line="240" w:lineRule="auto"/>
              <w:ind w:left="70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="002B61F6" w:rsidRPr="005953DC">
              <w:rPr>
                <w:rFonts w:ascii="Arial" w:hAnsi="Arial" w:cs="Arial"/>
                <w:b/>
                <w:bCs/>
              </w:rPr>
              <w:t>pád</w:t>
            </w:r>
          </w:p>
        </w:tc>
        <w:tc>
          <w:tcPr>
            <w:tcW w:w="1771" w:type="dxa"/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025EE">
              <w:rPr>
                <w:rFonts w:ascii="Arial" w:hAnsi="Arial" w:cs="Arial"/>
                <w:b/>
                <w:color w:val="FF0000"/>
              </w:rPr>
              <w:t>meinen</w:t>
            </w:r>
            <w:r w:rsidRPr="005953DC">
              <w:rPr>
                <w:rFonts w:ascii="Arial" w:hAnsi="Arial" w:cs="Arial"/>
              </w:rPr>
              <w:t xml:space="preserve"> Freund</w:t>
            </w:r>
          </w:p>
        </w:tc>
        <w:tc>
          <w:tcPr>
            <w:tcW w:w="1773" w:type="dxa"/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025EE">
              <w:rPr>
                <w:rFonts w:ascii="Arial" w:hAnsi="Arial" w:cs="Arial"/>
                <w:b/>
                <w:color w:val="FF0000"/>
              </w:rPr>
              <w:t>meine</w:t>
            </w:r>
            <w:r w:rsidRPr="005953DC">
              <w:rPr>
                <w:rFonts w:ascii="Arial" w:hAnsi="Arial" w:cs="Arial"/>
              </w:rPr>
              <w:t xml:space="preserve"> Tochter</w:t>
            </w:r>
          </w:p>
        </w:tc>
        <w:tc>
          <w:tcPr>
            <w:tcW w:w="1754" w:type="dxa"/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025EE">
              <w:rPr>
                <w:rFonts w:ascii="Arial" w:hAnsi="Arial" w:cs="Arial"/>
                <w:b/>
                <w:color w:val="FF0000"/>
              </w:rPr>
              <w:t>mein</w:t>
            </w:r>
            <w:r w:rsidRPr="005953DC">
              <w:rPr>
                <w:rFonts w:ascii="Arial" w:hAnsi="Arial" w:cs="Arial"/>
              </w:rPr>
              <w:t xml:space="preserve"> Kind</w:t>
            </w:r>
          </w:p>
        </w:tc>
        <w:tc>
          <w:tcPr>
            <w:tcW w:w="1779" w:type="dxa"/>
            <w:shd w:val="clear" w:color="auto" w:fill="auto"/>
          </w:tcPr>
          <w:p w:rsidR="002B61F6" w:rsidRPr="005953DC" w:rsidRDefault="002B61F6" w:rsidP="005953D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025EE">
              <w:rPr>
                <w:rFonts w:ascii="Arial" w:hAnsi="Arial" w:cs="Arial"/>
                <w:b/>
                <w:color w:val="FF0000"/>
              </w:rPr>
              <w:t>meine</w:t>
            </w:r>
            <w:r w:rsidRPr="005953DC">
              <w:rPr>
                <w:rFonts w:ascii="Arial" w:hAnsi="Arial" w:cs="Arial"/>
              </w:rPr>
              <w:t xml:space="preserve"> </w:t>
            </w:r>
            <w:r w:rsidR="000F11A9" w:rsidRPr="005953DC">
              <w:rPr>
                <w:rFonts w:ascii="Arial" w:hAnsi="Arial" w:cs="Arial"/>
              </w:rPr>
              <w:t>Schϋler</w:t>
            </w:r>
          </w:p>
        </w:tc>
      </w:tr>
    </w:tbl>
    <w:p w:rsidR="00C025DB" w:rsidRDefault="00C025DB" w:rsidP="00D02857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61F6" w:rsidRDefault="00C025DB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Pr="00C025DB">
        <w:rPr>
          <w:rFonts w:ascii="Arial" w:hAnsi="Arial" w:cs="Arial"/>
          <w:b/>
        </w:rPr>
        <w:t xml:space="preserve">mein </w:t>
      </w:r>
      <w:r>
        <w:rPr>
          <w:rFonts w:ascii="Arial" w:hAnsi="Arial" w:cs="Arial"/>
        </w:rPr>
        <w:t xml:space="preserve">se skloňují i ostatní přivlastňovací zájmena. U zájmen </w:t>
      </w:r>
      <w:r w:rsidRPr="00C025DB">
        <w:rPr>
          <w:rFonts w:ascii="Arial" w:hAnsi="Arial" w:cs="Arial"/>
          <w:b/>
        </w:rPr>
        <w:t xml:space="preserve">unser </w:t>
      </w:r>
      <w:r>
        <w:rPr>
          <w:rFonts w:ascii="Arial" w:hAnsi="Arial" w:cs="Arial"/>
        </w:rPr>
        <w:t xml:space="preserve">a </w:t>
      </w:r>
      <w:r w:rsidRPr="00C025DB">
        <w:rPr>
          <w:rFonts w:ascii="Arial" w:hAnsi="Arial" w:cs="Arial"/>
          <w:b/>
        </w:rPr>
        <w:t xml:space="preserve">euer </w:t>
      </w:r>
      <w:r>
        <w:rPr>
          <w:rFonts w:ascii="Arial" w:hAnsi="Arial" w:cs="Arial"/>
        </w:rPr>
        <w:t>se v ostatních pádech může vypustit kmenové –</w:t>
      </w:r>
      <w:r w:rsidRPr="00C025DB">
        <w:rPr>
          <w:rFonts w:ascii="Arial" w:hAnsi="Arial" w:cs="Arial"/>
          <w:b/>
        </w:rPr>
        <w:t>e</w:t>
      </w:r>
      <w:r>
        <w:rPr>
          <w:rFonts w:ascii="Arial" w:hAnsi="Arial" w:cs="Arial"/>
        </w:rPr>
        <w:t>-: uns(e)re Kinder, fϋr eu(e)ren Freund.</w:t>
      </w:r>
    </w:p>
    <w:p w:rsidR="00C025DB" w:rsidRPr="00E13C27" w:rsidRDefault="00C025DB" w:rsidP="00D02857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rozdíl od češtiny </w:t>
      </w:r>
      <w:r w:rsidRPr="00C025DB">
        <w:rPr>
          <w:rFonts w:ascii="Arial" w:hAnsi="Arial" w:cs="Arial"/>
          <w:b/>
        </w:rPr>
        <w:t>nemá</w:t>
      </w:r>
      <w:r>
        <w:rPr>
          <w:rFonts w:ascii="Arial" w:hAnsi="Arial" w:cs="Arial"/>
        </w:rPr>
        <w:t xml:space="preserve"> němčina zvratné přivlastňovací zájmeno </w:t>
      </w:r>
      <w:r w:rsidRPr="00C025DB">
        <w:rPr>
          <w:rFonts w:ascii="Arial" w:hAnsi="Arial" w:cs="Arial"/>
          <w:b/>
        </w:rPr>
        <w:t>svůj</w:t>
      </w:r>
      <w:r>
        <w:rPr>
          <w:rFonts w:ascii="Arial" w:hAnsi="Arial" w:cs="Arial"/>
        </w:rPr>
        <w:t xml:space="preserve">, které se v češtině používá pro přivlastňování podmětu: </w:t>
      </w:r>
      <w:r w:rsidRPr="00E13C27">
        <w:rPr>
          <w:rFonts w:ascii="Arial" w:hAnsi="Arial" w:cs="Arial"/>
          <w:i/>
        </w:rPr>
        <w:t>Já mám své problémy a vy máte své problémy.</w:t>
      </w:r>
      <w:r>
        <w:rPr>
          <w:rFonts w:ascii="Arial" w:hAnsi="Arial" w:cs="Arial"/>
        </w:rPr>
        <w:t xml:space="preserve"> --- V němčině se v tomto případě vždy použije přivlastňovací zájmeno příslušné osoby: </w:t>
      </w:r>
      <w:r w:rsidRPr="00E13C27">
        <w:rPr>
          <w:rFonts w:ascii="Arial" w:hAnsi="Arial" w:cs="Arial"/>
          <w:i/>
        </w:rPr>
        <w:t>Ich habe meine Probleme und ihr habt eure Probleme.</w:t>
      </w:r>
      <w:r w:rsidR="00E13C27">
        <w:rPr>
          <w:rFonts w:ascii="Arial" w:hAnsi="Arial" w:cs="Arial"/>
        </w:rPr>
        <w:t xml:space="preserve"> </w:t>
      </w:r>
    </w:p>
    <w:p w:rsidR="00C025DB" w:rsidRPr="00B547A1" w:rsidRDefault="00811396" w:rsidP="00D02857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342B">
        <w:rPr>
          <w:rFonts w:ascii="Arial" w:hAnsi="Arial" w:cs="Arial"/>
        </w:rPr>
        <w:t xml:space="preserve"> </w:t>
      </w:r>
    </w:p>
    <w:p w:rsidR="00DF6D4C" w:rsidRPr="00AC385A" w:rsidRDefault="00DF6D4C" w:rsidP="00DF6D4C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das passende Possessivpronomen:</w:t>
      </w:r>
      <w:r w:rsidRPr="001A2165">
        <w:rPr>
          <w:rFonts w:ascii="Arial" w:hAnsi="Arial" w:cs="Arial"/>
          <w:b/>
          <w:bCs/>
        </w:rPr>
        <w:t xml:space="preserve"> </w:t>
      </w:r>
    </w:p>
    <w:p w:rsidR="00DF6D4C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DF6D4C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 xml:space="preserve">. ich und </w:t>
      </w:r>
      <w:r w:rsidRPr="00DF6D4C">
        <w:rPr>
          <w:rFonts w:ascii="Arial" w:hAnsi="Arial" w:cs="Arial"/>
          <w:bCs/>
          <w:color w:val="FF0000"/>
        </w:rPr>
        <w:t>meine</w:t>
      </w:r>
      <w:r>
        <w:rPr>
          <w:rFonts w:ascii="Arial" w:hAnsi="Arial" w:cs="Arial"/>
          <w:bCs/>
        </w:rPr>
        <w:t xml:space="preserve"> Familie, 2. du und </w:t>
      </w:r>
      <w:r w:rsidRPr="00DF6D4C">
        <w:rPr>
          <w:rFonts w:ascii="Arial" w:hAnsi="Arial" w:cs="Arial"/>
          <w:bCs/>
          <w:color w:val="FF0000"/>
        </w:rPr>
        <w:t>dein</w:t>
      </w:r>
      <w:r>
        <w:rPr>
          <w:rFonts w:ascii="Arial" w:hAnsi="Arial" w:cs="Arial"/>
          <w:bCs/>
        </w:rPr>
        <w:t xml:space="preserve"> Freund, 3. Hans und </w:t>
      </w:r>
      <w:r w:rsidRPr="00DF6D4C">
        <w:rPr>
          <w:rFonts w:ascii="Arial" w:hAnsi="Arial" w:cs="Arial"/>
          <w:bCs/>
          <w:color w:val="FF0000"/>
        </w:rPr>
        <w:t>sein</w:t>
      </w:r>
      <w:r>
        <w:rPr>
          <w:rFonts w:ascii="Arial" w:hAnsi="Arial" w:cs="Arial"/>
          <w:bCs/>
        </w:rPr>
        <w:t xml:space="preserve"> Vati, 4. Eva und </w:t>
      </w:r>
      <w:r w:rsidRPr="00DF6D4C">
        <w:rPr>
          <w:rFonts w:ascii="Arial" w:hAnsi="Arial" w:cs="Arial"/>
          <w:bCs/>
          <w:color w:val="FF0000"/>
        </w:rPr>
        <w:t>ihre</w:t>
      </w:r>
      <w:r>
        <w:rPr>
          <w:rFonts w:ascii="Arial" w:hAnsi="Arial" w:cs="Arial"/>
          <w:bCs/>
        </w:rPr>
        <w:t xml:space="preserve"> Mutti, 5. wir und </w:t>
      </w:r>
      <w:r w:rsidRPr="00DF6D4C">
        <w:rPr>
          <w:rFonts w:ascii="Arial" w:hAnsi="Arial" w:cs="Arial"/>
          <w:bCs/>
          <w:color w:val="FF0000"/>
        </w:rPr>
        <w:t>unsere</w:t>
      </w:r>
      <w:r>
        <w:rPr>
          <w:rFonts w:ascii="Arial" w:hAnsi="Arial" w:cs="Arial"/>
          <w:bCs/>
        </w:rPr>
        <w:t xml:space="preserve"> Tochter, 6. ihr und </w:t>
      </w:r>
      <w:r w:rsidRPr="00DF6D4C">
        <w:rPr>
          <w:rFonts w:ascii="Arial" w:hAnsi="Arial" w:cs="Arial"/>
          <w:bCs/>
          <w:color w:val="FF0000"/>
        </w:rPr>
        <w:t>euer</w:t>
      </w:r>
      <w:r>
        <w:rPr>
          <w:rFonts w:ascii="Arial" w:hAnsi="Arial" w:cs="Arial"/>
          <w:bCs/>
        </w:rPr>
        <w:t xml:space="preserve"> Sohn, 7. sie und </w:t>
      </w:r>
      <w:r w:rsidRPr="00DF6D4C">
        <w:rPr>
          <w:rFonts w:ascii="Arial" w:hAnsi="Arial" w:cs="Arial"/>
          <w:bCs/>
          <w:color w:val="FF0000"/>
        </w:rPr>
        <w:t>ihr</w:t>
      </w:r>
      <w:r>
        <w:rPr>
          <w:rFonts w:ascii="Arial" w:hAnsi="Arial" w:cs="Arial"/>
          <w:bCs/>
        </w:rPr>
        <w:t xml:space="preserve"> Ball, 8. Sie und </w:t>
      </w:r>
      <w:r w:rsidRPr="00DF6D4C">
        <w:rPr>
          <w:rFonts w:ascii="Arial" w:hAnsi="Arial" w:cs="Arial"/>
          <w:bCs/>
          <w:color w:val="FF0000"/>
        </w:rPr>
        <w:t>Ihr</w:t>
      </w:r>
      <w:r>
        <w:rPr>
          <w:rFonts w:ascii="Arial" w:hAnsi="Arial" w:cs="Arial"/>
          <w:bCs/>
        </w:rPr>
        <w:t xml:space="preserve"> Garten</w:t>
      </w:r>
    </w:p>
    <w:p w:rsidR="00DF6D4C" w:rsidRPr="00DF6D4C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</w:p>
    <w:p w:rsidR="007E342B" w:rsidRPr="00AC385A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E13C27">
        <w:rPr>
          <w:rFonts w:ascii="Arial" w:hAnsi="Arial" w:cs="Arial"/>
          <w:b/>
          <w:bCs/>
        </w:rPr>
        <w:t>W</w:t>
      </w:r>
      <w:r w:rsidR="00AC385A">
        <w:rPr>
          <w:rFonts w:ascii="Arial" w:hAnsi="Arial" w:cs="Arial"/>
          <w:b/>
          <w:bCs/>
        </w:rPr>
        <w:t>ä</w:t>
      </w:r>
      <w:r w:rsidR="00E13C27">
        <w:rPr>
          <w:rFonts w:ascii="Arial" w:hAnsi="Arial" w:cs="Arial"/>
          <w:b/>
          <w:bCs/>
        </w:rPr>
        <w:t>hle das richtige Possessivpronomen aus:</w:t>
      </w:r>
      <w:r w:rsidR="007E342B" w:rsidRPr="001A2165">
        <w:rPr>
          <w:rFonts w:ascii="Arial" w:hAnsi="Arial" w:cs="Arial"/>
          <w:b/>
          <w:bCs/>
        </w:rPr>
        <w:t xml:space="preserve"> </w:t>
      </w:r>
    </w:p>
    <w:p w:rsidR="00D02857" w:rsidRPr="007E342B" w:rsidRDefault="00E13C27" w:rsidP="00FA1AAD">
      <w:pPr>
        <w:numPr>
          <w:ilvl w:val="3"/>
          <w:numId w:val="29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Peter hat eine Tasche</w:t>
      </w:r>
      <w:r w:rsidR="00AC38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Das ist (meine, </w:t>
      </w:r>
      <w:r w:rsidRPr="00E70EE4">
        <w:rPr>
          <w:rFonts w:ascii="Arial" w:hAnsi="Arial" w:cs="Arial"/>
          <w:color w:val="FF0000"/>
        </w:rPr>
        <w:t>seine</w:t>
      </w:r>
      <w:r>
        <w:rPr>
          <w:rFonts w:ascii="Arial" w:hAnsi="Arial" w:cs="Arial"/>
        </w:rPr>
        <w:t>, eure) Tasche.</w:t>
      </w:r>
    </w:p>
    <w:p w:rsidR="007E342B" w:rsidRPr="007E342B" w:rsidRDefault="00E13C27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einen Hund. Das ist (ihre, </w:t>
      </w:r>
      <w:r w:rsidRPr="00E70EE4">
        <w:rPr>
          <w:rFonts w:ascii="Arial" w:hAnsi="Arial" w:cs="Arial"/>
          <w:color w:val="FF0000"/>
        </w:rPr>
        <w:t>mein</w:t>
      </w:r>
      <w:r>
        <w:rPr>
          <w:rFonts w:ascii="Arial" w:hAnsi="Arial" w:cs="Arial"/>
        </w:rPr>
        <w:t>, sein) Hund.</w:t>
      </w:r>
    </w:p>
    <w:p w:rsidR="007E342B" w:rsidRPr="007E342B" w:rsidRDefault="00E13C27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Ralf fährt ein schnelles Auto. (</w:t>
      </w:r>
      <w:r w:rsidRPr="00E70EE4">
        <w:rPr>
          <w:rFonts w:ascii="Arial" w:hAnsi="Arial" w:cs="Arial"/>
          <w:color w:val="FF0000"/>
        </w:rPr>
        <w:t>Sein</w:t>
      </w:r>
      <w:r>
        <w:rPr>
          <w:rFonts w:ascii="Arial" w:hAnsi="Arial" w:cs="Arial"/>
        </w:rPr>
        <w:t>, Ihr, Dein) Auto ist jetzt kaputt.</w:t>
      </w:r>
    </w:p>
    <w:p w:rsidR="007E342B" w:rsidRPr="007E342B" w:rsidRDefault="00E13C27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Ihr kennt Jitka schon lange. Sie ist (</w:t>
      </w:r>
      <w:r w:rsidRPr="00E70EE4">
        <w:rPr>
          <w:rFonts w:ascii="Arial" w:hAnsi="Arial" w:cs="Arial"/>
          <w:bCs/>
          <w:color w:val="FF0000"/>
        </w:rPr>
        <w:t>eure</w:t>
      </w:r>
      <w:r>
        <w:rPr>
          <w:rFonts w:ascii="Arial" w:hAnsi="Arial" w:cs="Arial"/>
          <w:bCs/>
        </w:rPr>
        <w:t>, deine, ihre) Freundin.</w:t>
      </w:r>
    </w:p>
    <w:p w:rsidR="007E342B" w:rsidRDefault="00E13C27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Neumanns haben zwei Kinder. (Meine, </w:t>
      </w:r>
      <w:r w:rsidRPr="00E70EE4">
        <w:rPr>
          <w:rFonts w:ascii="Arial" w:hAnsi="Arial" w:cs="Arial"/>
          <w:color w:val="FF0000"/>
        </w:rPr>
        <w:t>Ihre</w:t>
      </w:r>
      <w:r>
        <w:rPr>
          <w:rFonts w:ascii="Arial" w:hAnsi="Arial" w:cs="Arial"/>
        </w:rPr>
        <w:t>, Eure) Kinder sind noch klein.</w:t>
      </w:r>
    </w:p>
    <w:p w:rsidR="00AC385A" w:rsidRDefault="00E13C27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interessiere mich fϋr Literatur. Das ist (meine, </w:t>
      </w:r>
      <w:r w:rsidRPr="00E70EE4">
        <w:rPr>
          <w:rFonts w:ascii="Arial" w:hAnsi="Arial" w:cs="Arial"/>
          <w:color w:val="FF0000"/>
        </w:rPr>
        <w:t>mein</w:t>
      </w:r>
      <w:r>
        <w:rPr>
          <w:rFonts w:ascii="Arial" w:hAnsi="Arial" w:cs="Arial"/>
        </w:rPr>
        <w:t>, sein) Hobby.</w:t>
      </w:r>
    </w:p>
    <w:p w:rsidR="00AC385A" w:rsidRDefault="00713703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Tante Erma hat ein Haus. (Sein, Dein, </w:t>
      </w:r>
      <w:r w:rsidRPr="00E70EE4">
        <w:rPr>
          <w:rFonts w:ascii="Arial" w:hAnsi="Arial" w:cs="Arial"/>
          <w:color w:val="FF0000"/>
        </w:rPr>
        <w:t>Ihr</w:t>
      </w:r>
      <w:r>
        <w:rPr>
          <w:rFonts w:ascii="Arial" w:hAnsi="Arial" w:cs="Arial"/>
        </w:rPr>
        <w:t>) Haus liegt zentral.</w:t>
      </w:r>
    </w:p>
    <w:p w:rsidR="00AC385A" w:rsidRDefault="00713703" w:rsidP="00FA1AAD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Ihr seid zu spät. (</w:t>
      </w:r>
      <w:r w:rsidRPr="00E70EE4">
        <w:rPr>
          <w:rFonts w:ascii="Arial" w:hAnsi="Arial" w:cs="Arial"/>
          <w:color w:val="FF0000"/>
        </w:rPr>
        <w:t>Euer</w:t>
      </w:r>
      <w:r>
        <w:rPr>
          <w:rFonts w:ascii="Arial" w:hAnsi="Arial" w:cs="Arial"/>
        </w:rPr>
        <w:t>, Ihr, ihr) Zug ist schon weg.</w:t>
      </w:r>
    </w:p>
    <w:p w:rsidR="007E342B" w:rsidRDefault="007E342B" w:rsidP="007E342B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7E342B" w:rsidRPr="001A2165" w:rsidRDefault="00DF6D4C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713703">
        <w:rPr>
          <w:rFonts w:ascii="Arial" w:hAnsi="Arial" w:cs="Arial"/>
          <w:b/>
          <w:bCs/>
        </w:rPr>
        <w:t>Antworte positiv. Verwende das richtige Possessivpronomen</w:t>
      </w:r>
      <w:r w:rsidR="0031050B">
        <w:rPr>
          <w:rFonts w:ascii="Arial" w:hAnsi="Arial" w:cs="Arial"/>
          <w:b/>
          <w:bCs/>
        </w:rPr>
        <w:t>:</w:t>
      </w:r>
    </w:p>
    <w:p w:rsidR="007E342B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das dein Buch? </w:t>
      </w:r>
      <w:r w:rsidRPr="00B5755A">
        <w:rPr>
          <w:rFonts w:ascii="Arial" w:hAnsi="Arial" w:cs="Arial"/>
          <w:color w:val="FF0000"/>
        </w:rPr>
        <w:t>Ja, das ist mein Buch.</w:t>
      </w:r>
    </w:p>
    <w:p w:rsidR="007E342B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Besucht ihr eure Tante? </w:t>
      </w:r>
      <w:r w:rsidRPr="00B5755A">
        <w:rPr>
          <w:rFonts w:ascii="Arial" w:hAnsi="Arial" w:cs="Arial"/>
          <w:color w:val="FF0000"/>
        </w:rPr>
        <w:t>Ja, wir besuchen uns</w:t>
      </w:r>
      <w:r w:rsidR="00B5755A" w:rsidRPr="00B5755A">
        <w:rPr>
          <w:rFonts w:ascii="Arial" w:hAnsi="Arial" w:cs="Arial"/>
          <w:color w:val="FF0000"/>
        </w:rPr>
        <w:t>e</w:t>
      </w:r>
      <w:r w:rsidRPr="00B5755A">
        <w:rPr>
          <w:rFonts w:ascii="Arial" w:hAnsi="Arial" w:cs="Arial"/>
          <w:color w:val="FF0000"/>
        </w:rPr>
        <w:t>re Tante.</w:t>
      </w:r>
    </w:p>
    <w:p w:rsidR="007E342B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Kann ich bitte Ihre Fahrkarte sehen? </w:t>
      </w:r>
      <w:r w:rsidRPr="00B5755A">
        <w:rPr>
          <w:rFonts w:ascii="Arial" w:hAnsi="Arial" w:cs="Arial"/>
          <w:color w:val="FF0000"/>
        </w:rPr>
        <w:t>Ja, Sie können meine Fahrkarte sehen.</w:t>
      </w:r>
    </w:p>
    <w:p w:rsidR="007E342B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das die Kamera deines Onkels? </w:t>
      </w:r>
      <w:r w:rsidRPr="00B5755A">
        <w:rPr>
          <w:rFonts w:ascii="Arial" w:hAnsi="Arial" w:cs="Arial"/>
          <w:color w:val="FF0000"/>
        </w:rPr>
        <w:t>Ja, das ist die Kamera meines Onkels. / Ja, das ist seine Kamera.</w:t>
      </w:r>
    </w:p>
    <w:p w:rsidR="007E342B" w:rsidRPr="002B2F83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Findest du Mϋllers Pension modern? </w:t>
      </w:r>
      <w:r w:rsidRPr="00B5755A">
        <w:rPr>
          <w:rFonts w:ascii="Arial" w:hAnsi="Arial" w:cs="Arial"/>
          <w:color w:val="FF0000"/>
        </w:rPr>
        <w:t>Ja, seine / ihre Pension finde ich modern.</w:t>
      </w:r>
    </w:p>
    <w:p w:rsidR="007E342B" w:rsidRDefault="00713703" w:rsidP="00FA1AAD">
      <w:pPr>
        <w:numPr>
          <w:ilvl w:val="0"/>
          <w:numId w:val="30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Ruft Irene ihren Freund oft an? </w:t>
      </w:r>
      <w:r w:rsidRPr="00B5755A">
        <w:rPr>
          <w:rFonts w:ascii="Arial" w:hAnsi="Arial" w:cs="Arial"/>
          <w:color w:val="FF0000"/>
        </w:rPr>
        <w:t>Ja, sie ruft ihren Freund oft an.</w:t>
      </w:r>
    </w:p>
    <w:p w:rsidR="00713703" w:rsidRDefault="00713703" w:rsidP="00713703">
      <w:pPr>
        <w:spacing w:before="120" w:line="240" w:lineRule="auto"/>
        <w:jc w:val="both"/>
        <w:rPr>
          <w:rFonts w:ascii="Arial" w:hAnsi="Arial" w:cs="Arial"/>
        </w:rPr>
      </w:pPr>
    </w:p>
    <w:p w:rsidR="00713703" w:rsidRPr="001A2165" w:rsidRDefault="00B5755A" w:rsidP="00713703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13703" w:rsidRPr="001A2165">
        <w:rPr>
          <w:rFonts w:ascii="Arial" w:hAnsi="Arial" w:cs="Arial"/>
          <w:b/>
          <w:bCs/>
        </w:rPr>
        <w:t>)</w:t>
      </w:r>
      <w:r w:rsidR="00713703"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Übersetze</w:t>
      </w:r>
      <w:r w:rsidR="00713703">
        <w:rPr>
          <w:rFonts w:ascii="Arial" w:hAnsi="Arial" w:cs="Arial"/>
          <w:b/>
          <w:bCs/>
        </w:rPr>
        <w:t>:</w:t>
      </w:r>
    </w:p>
    <w:p w:rsidR="00713703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Zeptám se ho. </w:t>
      </w:r>
      <w:r w:rsidRPr="00C637F5">
        <w:rPr>
          <w:rFonts w:ascii="Arial" w:hAnsi="Arial" w:cs="Arial"/>
          <w:color w:val="FF0000"/>
        </w:rPr>
        <w:t>Ich frage ihn.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Poprosím ji. </w:t>
      </w:r>
      <w:r w:rsidRPr="00C637F5">
        <w:rPr>
          <w:rFonts w:ascii="Arial" w:hAnsi="Arial" w:cs="Arial"/>
          <w:color w:val="FF0000"/>
        </w:rPr>
        <w:t>Ich bitte sie.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Zavoláš nám? </w:t>
      </w:r>
      <w:r w:rsidRPr="00C637F5">
        <w:rPr>
          <w:rFonts w:ascii="Arial" w:hAnsi="Arial" w:cs="Arial"/>
          <w:color w:val="FF0000"/>
        </w:rPr>
        <w:t>Rufst du uns an?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Ano, zavolám vám. </w:t>
      </w:r>
      <w:r w:rsidRPr="00C637F5">
        <w:rPr>
          <w:rFonts w:ascii="Arial" w:hAnsi="Arial" w:cs="Arial"/>
          <w:color w:val="FF0000"/>
        </w:rPr>
        <w:t>Ja, ich rufe euch an.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Ukliď si svůj pokoj! </w:t>
      </w:r>
      <w:r w:rsidRPr="00C637F5">
        <w:rPr>
          <w:rFonts w:ascii="Arial" w:hAnsi="Arial" w:cs="Arial"/>
          <w:color w:val="FF0000"/>
        </w:rPr>
        <w:t>Räum(e) dein Zimmer auf!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Nezapomeň svoje telefonní číslo! </w:t>
      </w:r>
      <w:r w:rsidRPr="00C637F5">
        <w:rPr>
          <w:rFonts w:ascii="Arial" w:hAnsi="Arial" w:cs="Arial"/>
          <w:color w:val="FF0000"/>
        </w:rPr>
        <w:t>Vergiss deine Telefonnummer nicht!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Kdy dostaneme své peníze? </w:t>
      </w:r>
      <w:r w:rsidRPr="00C637F5">
        <w:rPr>
          <w:rFonts w:ascii="Arial" w:hAnsi="Arial" w:cs="Arial"/>
          <w:color w:val="FF0000"/>
        </w:rPr>
        <w:t>Wann bekommen wir unser Geld?</w:t>
      </w:r>
    </w:p>
    <w:p w:rsidR="00B5755A" w:rsidRDefault="00B5755A" w:rsidP="00FA1AAD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Vnučka jen zřídka navštěvuje svoji babičku. </w:t>
      </w:r>
      <w:r w:rsidRPr="00C637F5">
        <w:rPr>
          <w:rFonts w:ascii="Arial" w:hAnsi="Arial" w:cs="Arial"/>
          <w:color w:val="FF0000"/>
        </w:rPr>
        <w:t xml:space="preserve">Die Enkelin besucht ihre </w:t>
      </w:r>
      <w:r w:rsidR="00C637F5" w:rsidRPr="00C637F5">
        <w:rPr>
          <w:rFonts w:ascii="Arial" w:hAnsi="Arial" w:cs="Arial"/>
          <w:color w:val="FF0000"/>
        </w:rPr>
        <w:t>Groβmutter nur selten.</w:t>
      </w:r>
    </w:p>
    <w:p w:rsidR="00B5755A" w:rsidRDefault="00B5755A" w:rsidP="00DF6D4C">
      <w:pPr>
        <w:spacing w:before="120" w:line="240" w:lineRule="auto"/>
        <w:ind w:left="284"/>
        <w:jc w:val="both"/>
        <w:rPr>
          <w:rFonts w:ascii="Arial" w:hAnsi="Arial" w:cs="Arial"/>
        </w:rPr>
      </w:pPr>
    </w:p>
    <w:p w:rsidR="00713703" w:rsidRPr="0031050B" w:rsidRDefault="00713703" w:rsidP="00713703">
      <w:pPr>
        <w:spacing w:before="120" w:line="240" w:lineRule="auto"/>
        <w:jc w:val="both"/>
        <w:rPr>
          <w:rFonts w:ascii="Arial" w:hAnsi="Arial" w:cs="Arial"/>
        </w:rPr>
      </w:pPr>
    </w:p>
    <w:p w:rsidR="005C26E0" w:rsidRDefault="005C26E0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7E342B" w:rsidRDefault="007217DA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A031FB" w:rsidRPr="00A031FB" w:rsidRDefault="00A031FB" w:rsidP="00A031FB">
      <w:pPr>
        <w:spacing w:before="240" w:line="360" w:lineRule="auto"/>
        <w:jc w:val="both"/>
        <w:rPr>
          <w:rFonts w:ascii="Arial" w:hAnsi="Arial" w:cs="Arial"/>
        </w:rPr>
      </w:pPr>
      <w:r w:rsidRPr="00A031FB">
        <w:rPr>
          <w:rFonts w:ascii="Arial" w:hAnsi="Arial" w:cs="Arial"/>
        </w:rPr>
        <w:t xml:space="preserve">OULEHLOVÁ, M. </w:t>
      </w:r>
      <w:r w:rsidRPr="00DA0AF9">
        <w:rPr>
          <w:rFonts w:ascii="Arial" w:hAnsi="Arial" w:cs="Arial"/>
          <w:i/>
        </w:rPr>
        <w:t>234 cvičení z německé mluvnice</w:t>
      </w:r>
      <w:r w:rsidRPr="00A031FB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6D" w:rsidRDefault="005D276D" w:rsidP="0035293E">
      <w:pPr>
        <w:spacing w:after="0" w:line="240" w:lineRule="auto"/>
      </w:pPr>
      <w:r>
        <w:separator/>
      </w:r>
    </w:p>
  </w:endnote>
  <w:endnote w:type="continuationSeparator" w:id="0">
    <w:p w:rsidR="005D276D" w:rsidRDefault="005D276D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6D" w:rsidRDefault="005D276D" w:rsidP="0035293E">
      <w:pPr>
        <w:spacing w:after="0" w:line="240" w:lineRule="auto"/>
      </w:pPr>
      <w:r>
        <w:separator/>
      </w:r>
    </w:p>
  </w:footnote>
  <w:footnote w:type="continuationSeparator" w:id="0">
    <w:p w:rsidR="005D276D" w:rsidRDefault="005D276D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5D276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A1E"/>
    <w:multiLevelType w:val="hybridMultilevel"/>
    <w:tmpl w:val="F4FAA5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E9D759F"/>
    <w:multiLevelType w:val="hybridMultilevel"/>
    <w:tmpl w:val="64489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B6C"/>
    <w:multiLevelType w:val="hybridMultilevel"/>
    <w:tmpl w:val="DBAC0446"/>
    <w:lvl w:ilvl="0" w:tplc="C1742208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31B4770"/>
    <w:multiLevelType w:val="hybridMultilevel"/>
    <w:tmpl w:val="143E00DE"/>
    <w:lvl w:ilvl="0" w:tplc="E0DAC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105FE"/>
    <w:multiLevelType w:val="hybridMultilevel"/>
    <w:tmpl w:val="301AC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516D"/>
    <w:multiLevelType w:val="hybridMultilevel"/>
    <w:tmpl w:val="7C9AAC88"/>
    <w:lvl w:ilvl="0" w:tplc="6D84FE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2FF67EF"/>
    <w:multiLevelType w:val="hybridMultilevel"/>
    <w:tmpl w:val="FBDCAE3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4B250C"/>
    <w:multiLevelType w:val="hybridMultilevel"/>
    <w:tmpl w:val="E20ED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0003B"/>
    <w:multiLevelType w:val="hybridMultilevel"/>
    <w:tmpl w:val="12D83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53302304"/>
    <w:multiLevelType w:val="hybridMultilevel"/>
    <w:tmpl w:val="21507018"/>
    <w:lvl w:ilvl="0" w:tplc="D7BA7A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B756557"/>
    <w:multiLevelType w:val="hybridMultilevel"/>
    <w:tmpl w:val="D0A020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DB4C74"/>
    <w:multiLevelType w:val="hybridMultilevel"/>
    <w:tmpl w:val="7D968612"/>
    <w:lvl w:ilvl="0" w:tplc="C1405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53251"/>
    <w:multiLevelType w:val="hybridMultilevel"/>
    <w:tmpl w:val="3E70DE1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6F04E5B"/>
    <w:multiLevelType w:val="hybridMultilevel"/>
    <w:tmpl w:val="4BE85774"/>
    <w:lvl w:ilvl="0" w:tplc="EB1E96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B6B378C"/>
    <w:multiLevelType w:val="hybridMultilevel"/>
    <w:tmpl w:val="0D584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85C8A"/>
    <w:multiLevelType w:val="hybridMultilevel"/>
    <w:tmpl w:val="5830C5AE"/>
    <w:lvl w:ilvl="0" w:tplc="D6143E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40C13"/>
    <w:multiLevelType w:val="hybridMultilevel"/>
    <w:tmpl w:val="41D283D0"/>
    <w:lvl w:ilvl="0" w:tplc="253E2B4A">
      <w:start w:val="1"/>
      <w:numFmt w:val="bullet"/>
      <w:lvlText w:val="-"/>
      <w:lvlJc w:val="left"/>
      <w:pPr>
        <w:ind w:left="125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76EE6142"/>
    <w:multiLevelType w:val="hybridMultilevel"/>
    <w:tmpl w:val="CACEE3EC"/>
    <w:lvl w:ilvl="0" w:tplc="8326CD48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F941D65"/>
    <w:multiLevelType w:val="hybridMultilevel"/>
    <w:tmpl w:val="770C7696"/>
    <w:lvl w:ilvl="0" w:tplc="CBA4F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6"/>
  </w:num>
  <w:num w:numId="6">
    <w:abstractNumId w:val="20"/>
  </w:num>
  <w:num w:numId="7">
    <w:abstractNumId w:val="5"/>
  </w:num>
  <w:num w:numId="8">
    <w:abstractNumId w:val="26"/>
  </w:num>
  <w:num w:numId="9">
    <w:abstractNumId w:val="19"/>
  </w:num>
  <w:num w:numId="10">
    <w:abstractNumId w:val="17"/>
  </w:num>
  <w:num w:numId="11">
    <w:abstractNumId w:val="15"/>
  </w:num>
  <w:num w:numId="12">
    <w:abstractNumId w:val="1"/>
  </w:num>
  <w:num w:numId="13">
    <w:abstractNumId w:val="29"/>
  </w:num>
  <w:num w:numId="14">
    <w:abstractNumId w:val="30"/>
  </w:num>
  <w:num w:numId="15">
    <w:abstractNumId w:val="21"/>
  </w:num>
  <w:num w:numId="16">
    <w:abstractNumId w:val="23"/>
  </w:num>
  <w:num w:numId="17">
    <w:abstractNumId w:val="7"/>
  </w:num>
  <w:num w:numId="18">
    <w:abstractNumId w:val="27"/>
  </w:num>
  <w:num w:numId="19">
    <w:abstractNumId w:val="22"/>
  </w:num>
  <w:num w:numId="20">
    <w:abstractNumId w:val="25"/>
  </w:num>
  <w:num w:numId="21">
    <w:abstractNumId w:val="28"/>
  </w:num>
  <w:num w:numId="22">
    <w:abstractNumId w:val="14"/>
  </w:num>
  <w:num w:numId="23">
    <w:abstractNumId w:val="10"/>
  </w:num>
  <w:num w:numId="24">
    <w:abstractNumId w:val="11"/>
  </w:num>
  <w:num w:numId="25">
    <w:abstractNumId w:val="8"/>
  </w:num>
  <w:num w:numId="26">
    <w:abstractNumId w:val="24"/>
  </w:num>
  <w:num w:numId="27">
    <w:abstractNumId w:val="18"/>
  </w:num>
  <w:num w:numId="28">
    <w:abstractNumId w:val="0"/>
  </w:num>
  <w:num w:numId="29">
    <w:abstractNumId w:val="13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441D1"/>
    <w:rsid w:val="00053DB8"/>
    <w:rsid w:val="000637DF"/>
    <w:rsid w:val="000A6EDD"/>
    <w:rsid w:val="000B1864"/>
    <w:rsid w:val="000F11A9"/>
    <w:rsid w:val="001114A3"/>
    <w:rsid w:val="00111564"/>
    <w:rsid w:val="001540D8"/>
    <w:rsid w:val="001A1F57"/>
    <w:rsid w:val="001A2165"/>
    <w:rsid w:val="00200413"/>
    <w:rsid w:val="00206D75"/>
    <w:rsid w:val="00231521"/>
    <w:rsid w:val="002356E2"/>
    <w:rsid w:val="00240D9F"/>
    <w:rsid w:val="00246E89"/>
    <w:rsid w:val="00257422"/>
    <w:rsid w:val="00263A84"/>
    <w:rsid w:val="00275E1E"/>
    <w:rsid w:val="002B2F83"/>
    <w:rsid w:val="002B61F6"/>
    <w:rsid w:val="002C0660"/>
    <w:rsid w:val="002F6062"/>
    <w:rsid w:val="0031050B"/>
    <w:rsid w:val="00317631"/>
    <w:rsid w:val="00323045"/>
    <w:rsid w:val="00325DCA"/>
    <w:rsid w:val="0035293E"/>
    <w:rsid w:val="003705B0"/>
    <w:rsid w:val="00371BDB"/>
    <w:rsid w:val="003C1D17"/>
    <w:rsid w:val="003C70F5"/>
    <w:rsid w:val="003F6FEE"/>
    <w:rsid w:val="00442B97"/>
    <w:rsid w:val="004514CC"/>
    <w:rsid w:val="004650EC"/>
    <w:rsid w:val="00473604"/>
    <w:rsid w:val="00486ADB"/>
    <w:rsid w:val="0049495A"/>
    <w:rsid w:val="004C1FA3"/>
    <w:rsid w:val="004E48DE"/>
    <w:rsid w:val="0052738E"/>
    <w:rsid w:val="00540BA9"/>
    <w:rsid w:val="00546512"/>
    <w:rsid w:val="005513C0"/>
    <w:rsid w:val="005930CF"/>
    <w:rsid w:val="005953DC"/>
    <w:rsid w:val="005C26E0"/>
    <w:rsid w:val="005D276D"/>
    <w:rsid w:val="00602881"/>
    <w:rsid w:val="0060447C"/>
    <w:rsid w:val="00636AB5"/>
    <w:rsid w:val="006408BA"/>
    <w:rsid w:val="006414CE"/>
    <w:rsid w:val="00643BB0"/>
    <w:rsid w:val="0065277E"/>
    <w:rsid w:val="006A77E7"/>
    <w:rsid w:val="006B50F4"/>
    <w:rsid w:val="006B5F5D"/>
    <w:rsid w:val="006C3A49"/>
    <w:rsid w:val="00713703"/>
    <w:rsid w:val="007217DA"/>
    <w:rsid w:val="00736256"/>
    <w:rsid w:val="00763930"/>
    <w:rsid w:val="0077523F"/>
    <w:rsid w:val="00786813"/>
    <w:rsid w:val="00792A76"/>
    <w:rsid w:val="007E2C76"/>
    <w:rsid w:val="007E342B"/>
    <w:rsid w:val="00811396"/>
    <w:rsid w:val="00847AC3"/>
    <w:rsid w:val="00861CDA"/>
    <w:rsid w:val="00865762"/>
    <w:rsid w:val="008814F5"/>
    <w:rsid w:val="00892A13"/>
    <w:rsid w:val="008A78A9"/>
    <w:rsid w:val="008B3B31"/>
    <w:rsid w:val="008C4BEA"/>
    <w:rsid w:val="008D47E0"/>
    <w:rsid w:val="008F1507"/>
    <w:rsid w:val="00904D0D"/>
    <w:rsid w:val="00932080"/>
    <w:rsid w:val="009E0514"/>
    <w:rsid w:val="00A031FB"/>
    <w:rsid w:val="00A04F8F"/>
    <w:rsid w:val="00A13DF7"/>
    <w:rsid w:val="00A21C03"/>
    <w:rsid w:val="00A2207C"/>
    <w:rsid w:val="00A22D42"/>
    <w:rsid w:val="00A24F3F"/>
    <w:rsid w:val="00A43CF0"/>
    <w:rsid w:val="00A62A97"/>
    <w:rsid w:val="00A773C2"/>
    <w:rsid w:val="00A9193D"/>
    <w:rsid w:val="00AC385A"/>
    <w:rsid w:val="00B057E9"/>
    <w:rsid w:val="00B079B5"/>
    <w:rsid w:val="00B13DE5"/>
    <w:rsid w:val="00B547A1"/>
    <w:rsid w:val="00B5755A"/>
    <w:rsid w:val="00BE7D9A"/>
    <w:rsid w:val="00C025DB"/>
    <w:rsid w:val="00C32E8E"/>
    <w:rsid w:val="00C637F5"/>
    <w:rsid w:val="00C7386A"/>
    <w:rsid w:val="00C95943"/>
    <w:rsid w:val="00CB3095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F0770"/>
    <w:rsid w:val="00DF6D4C"/>
    <w:rsid w:val="00E13C27"/>
    <w:rsid w:val="00E258EB"/>
    <w:rsid w:val="00E43BA6"/>
    <w:rsid w:val="00E46353"/>
    <w:rsid w:val="00E57335"/>
    <w:rsid w:val="00E70EE4"/>
    <w:rsid w:val="00E72EEB"/>
    <w:rsid w:val="00E80342"/>
    <w:rsid w:val="00E85E15"/>
    <w:rsid w:val="00EC0E70"/>
    <w:rsid w:val="00EE239C"/>
    <w:rsid w:val="00EE6F47"/>
    <w:rsid w:val="00EF07AE"/>
    <w:rsid w:val="00F01CDB"/>
    <w:rsid w:val="00F025EE"/>
    <w:rsid w:val="00F040CC"/>
    <w:rsid w:val="00FA1AAD"/>
    <w:rsid w:val="00FB11F7"/>
    <w:rsid w:val="00FC2CC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91C4-A125-4295-BCAA-3E3F0D33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57</cp:revision>
  <dcterms:created xsi:type="dcterms:W3CDTF">2013-05-24T10:20:00Z</dcterms:created>
  <dcterms:modified xsi:type="dcterms:W3CDTF">2014-01-03T22:09:00Z</dcterms:modified>
</cp:coreProperties>
</file>